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4E5557" w:rsidRPr="00E301A9" w:rsidRDefault="004E5557" w:rsidP="004E5557">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Callao, 26 de Enero de 2017.</w:t>
      </w:r>
    </w:p>
    <w:p w:rsidR="004E5557" w:rsidRPr="00E301A9" w:rsidRDefault="004E5557" w:rsidP="004E555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4E5557" w:rsidRDefault="004E5557" w:rsidP="004E5557">
      <w:pPr>
        <w:jc w:val="both"/>
        <w:rPr>
          <w:rFonts w:asciiTheme="minorHAnsi" w:hAnsiTheme="minorHAnsi" w:cstheme="minorHAnsi"/>
          <w:sz w:val="20"/>
          <w:szCs w:val="20"/>
          <w:lang w:val="es-MX"/>
        </w:rPr>
      </w:pPr>
    </w:p>
    <w:p w:rsidR="004E5557" w:rsidRPr="00E301A9" w:rsidRDefault="004E5557" w:rsidP="004E5557">
      <w:pPr>
        <w:jc w:val="both"/>
        <w:rPr>
          <w:rFonts w:asciiTheme="minorHAnsi" w:hAnsiTheme="minorHAnsi" w:cstheme="minorHAnsi"/>
          <w:sz w:val="20"/>
          <w:szCs w:val="20"/>
          <w:lang w:val="es-MX"/>
        </w:rPr>
      </w:pPr>
    </w:p>
    <w:p w:rsidR="004E5557" w:rsidRPr="00E301A9" w:rsidRDefault="004E5557" w:rsidP="004E555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4E5557" w:rsidRPr="00E301A9" w:rsidRDefault="004E5557" w:rsidP="004E5557">
      <w:pPr>
        <w:jc w:val="both"/>
        <w:rPr>
          <w:rFonts w:asciiTheme="minorHAnsi" w:hAnsiTheme="minorHAnsi" w:cstheme="minorHAnsi"/>
          <w:sz w:val="20"/>
          <w:szCs w:val="20"/>
          <w:lang w:val="es-MX"/>
        </w:rPr>
      </w:pPr>
    </w:p>
    <w:p w:rsidR="004E5557" w:rsidRPr="00E301A9" w:rsidRDefault="004E5557" w:rsidP="004E555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Con fecha 26 de enero de 2017, se ha expedido la siguiente Resolución:</w:t>
      </w:r>
    </w:p>
    <w:p w:rsidR="004E5557" w:rsidRPr="00E301A9" w:rsidRDefault="004E5557" w:rsidP="004E5557">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N° 2</w:t>
      </w:r>
      <w:r>
        <w:rPr>
          <w:rFonts w:asciiTheme="minorHAnsi" w:hAnsiTheme="minorHAnsi" w:cstheme="minorHAnsi"/>
          <w:b/>
          <w:sz w:val="20"/>
          <w:szCs w:val="20"/>
          <w:lang w:val="es-MX"/>
        </w:rPr>
        <w:t>3</w:t>
      </w:r>
      <w:r w:rsidR="00095A96">
        <w:rPr>
          <w:rFonts w:asciiTheme="minorHAnsi" w:hAnsiTheme="minorHAnsi" w:cstheme="minorHAnsi"/>
          <w:b/>
          <w:sz w:val="20"/>
          <w:szCs w:val="20"/>
          <w:lang w:val="es-MX"/>
        </w:rPr>
        <w:t>5</w:t>
      </w:r>
      <w:r w:rsidRPr="00E301A9">
        <w:rPr>
          <w:rFonts w:asciiTheme="minorHAnsi" w:hAnsiTheme="minorHAnsi" w:cstheme="minorHAnsi"/>
          <w:b/>
          <w:sz w:val="20"/>
          <w:szCs w:val="20"/>
          <w:lang w:val="es-MX"/>
        </w:rPr>
        <w:t xml:space="preserve">-2017-D/FCS.- Callao; 26 de enero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4E5557">
        <w:rPr>
          <w:rFonts w:asciiTheme="minorHAnsi" w:hAnsiTheme="minorHAnsi" w:cstheme="minorHAnsi"/>
          <w:sz w:val="20"/>
          <w:szCs w:val="20"/>
        </w:rPr>
        <w:t>23</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 xml:space="preserve">en </w:t>
      </w:r>
      <w:r w:rsidR="00095A96">
        <w:rPr>
          <w:rFonts w:asciiTheme="minorHAnsi" w:hAnsiTheme="minorHAnsi" w:cstheme="minorHAnsi"/>
          <w:b/>
          <w:sz w:val="20"/>
          <w:szCs w:val="20"/>
        </w:rPr>
        <w:t>Epidemiología</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095A96">
        <w:rPr>
          <w:rFonts w:asciiTheme="minorHAnsi" w:hAnsiTheme="minorHAnsi" w:cstheme="minorHAnsi"/>
          <w:b/>
          <w:sz w:val="20"/>
          <w:szCs w:val="20"/>
        </w:rPr>
        <w:t>VIGILANCIA EPIDEMIOLÓGICA DE LA SEROCONVERSIÓN A LA VACUNA ANTIHEPATITIS B EN EL PERSONAL DE SALUD DEL HOSPITAL II RAMÓN CASTILLA, 2013 - 2015</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095A96">
        <w:rPr>
          <w:rFonts w:asciiTheme="minorHAnsi" w:hAnsiTheme="minorHAnsi" w:cstheme="minorHAnsi"/>
          <w:b/>
          <w:noProof/>
          <w:sz w:val="20"/>
          <w:szCs w:val="20"/>
        </w:rPr>
        <w:t>Elizabeth Haydee Jara Brito</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w:t>
      </w:r>
      <w:bookmarkStart w:id="0" w:name="_GoBack"/>
      <w:bookmarkEnd w:id="0"/>
      <w:r w:rsidRPr="00520A36">
        <w:rPr>
          <w:rFonts w:asciiTheme="minorHAnsi" w:hAnsiTheme="minorHAnsi" w:cstheme="minorHAnsi"/>
          <w:sz w:val="20"/>
          <w:szCs w:val="20"/>
        </w:rPr>
        <w:t>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E26DD0">
        <w:rPr>
          <w:rFonts w:asciiTheme="minorHAnsi" w:hAnsiTheme="minorHAnsi" w:cstheme="minorHAnsi"/>
          <w:b/>
          <w:noProof/>
          <w:sz w:val="20"/>
          <w:szCs w:val="20"/>
        </w:rPr>
        <w:t>Maria Elena Teodosio Ydrugo</w:t>
      </w:r>
      <w:r w:rsidR="002315D9" w:rsidRPr="00951B43">
        <w:rPr>
          <w:rFonts w:ascii="Arial Narrow" w:hAnsi="Arial Narrow" w:cs="Arial"/>
          <w:sz w:val="21"/>
          <w:szCs w:val="21"/>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095A96" w:rsidRPr="00571C41">
        <w:rPr>
          <w:rFonts w:asciiTheme="minorHAnsi" w:hAnsiTheme="minorHAnsi" w:cstheme="minorHAnsi"/>
          <w:b/>
          <w:sz w:val="20"/>
          <w:szCs w:val="20"/>
        </w:rPr>
        <w:t xml:space="preserve">Enfermería </w:t>
      </w:r>
      <w:r w:rsidR="00095A96">
        <w:rPr>
          <w:rFonts w:asciiTheme="minorHAnsi" w:hAnsiTheme="minorHAnsi" w:cstheme="minorHAnsi"/>
          <w:b/>
          <w:sz w:val="20"/>
          <w:szCs w:val="20"/>
        </w:rPr>
        <w:t>en Epidemiología</w:t>
      </w:r>
      <w:r w:rsidR="00095A96" w:rsidRPr="0030622E">
        <w:rPr>
          <w:rFonts w:asciiTheme="minorHAnsi" w:hAnsiTheme="minorHAnsi" w:cstheme="minorHAnsi"/>
          <w:sz w:val="20"/>
          <w:szCs w:val="20"/>
        </w:rPr>
        <w:t xml:space="preserve">, titulado: </w:t>
      </w:r>
      <w:r w:rsidR="00095A96" w:rsidRPr="00BA79E5">
        <w:rPr>
          <w:rFonts w:asciiTheme="minorHAnsi" w:hAnsiTheme="minorHAnsi" w:cstheme="minorHAnsi"/>
          <w:b/>
          <w:sz w:val="20"/>
          <w:szCs w:val="20"/>
        </w:rPr>
        <w:t>“</w:t>
      </w:r>
      <w:r w:rsidR="00095A96">
        <w:rPr>
          <w:rFonts w:asciiTheme="minorHAnsi" w:hAnsiTheme="minorHAnsi" w:cstheme="minorHAnsi"/>
          <w:b/>
          <w:sz w:val="20"/>
          <w:szCs w:val="20"/>
        </w:rPr>
        <w:t>VIGILANCIA EPIDEMIOLÓGICA DE LA SEROCONVERSIÓN A LA VACUNA ANTIHEPATITIS B EN EL PERSONAL DE SALUD DEL HOSPITAL II RAMÓN CASTILLA, 2013 - 2015”</w:t>
      </w:r>
      <w:r w:rsidR="00095A96">
        <w:rPr>
          <w:rFonts w:asciiTheme="minorHAnsi" w:hAnsiTheme="minorHAnsi" w:cstheme="minorHAnsi"/>
          <w:smallCaps/>
          <w:noProof/>
          <w:sz w:val="20"/>
          <w:szCs w:val="20"/>
        </w:rPr>
        <w:t>,</w:t>
      </w:r>
      <w:r w:rsidR="00095A96">
        <w:rPr>
          <w:rFonts w:asciiTheme="minorHAnsi" w:hAnsiTheme="minorHAnsi" w:cstheme="minorHAnsi"/>
          <w:sz w:val="20"/>
          <w:szCs w:val="20"/>
        </w:rPr>
        <w:t xml:space="preserve"> elaborado por la </w:t>
      </w:r>
      <w:r w:rsidR="00095A96" w:rsidRPr="00BA79E5">
        <w:rPr>
          <w:rFonts w:asciiTheme="minorHAnsi" w:hAnsiTheme="minorHAnsi" w:cstheme="minorHAnsi"/>
          <w:b/>
          <w:sz w:val="20"/>
          <w:szCs w:val="20"/>
        </w:rPr>
        <w:t xml:space="preserve">Lic. </w:t>
      </w:r>
      <w:r w:rsidR="00095A96">
        <w:rPr>
          <w:rFonts w:asciiTheme="minorHAnsi" w:hAnsiTheme="minorHAnsi" w:cstheme="minorHAnsi"/>
          <w:b/>
          <w:noProof/>
          <w:sz w:val="20"/>
          <w:szCs w:val="20"/>
        </w:rPr>
        <w:t>Elizabeth Haydee Jara Brito</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Pr="00C10656"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06" w:rsidRDefault="00C73506">
      <w:r>
        <w:separator/>
      </w:r>
    </w:p>
  </w:endnote>
  <w:endnote w:type="continuationSeparator" w:id="0">
    <w:p w:rsidR="00C73506" w:rsidRDefault="00C7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06" w:rsidRDefault="00C73506">
      <w:r>
        <w:separator/>
      </w:r>
    </w:p>
  </w:footnote>
  <w:footnote w:type="continuationSeparator" w:id="0">
    <w:p w:rsidR="00C73506" w:rsidRDefault="00C73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60240"/>
    <w:rsid w:val="000612D6"/>
    <w:rsid w:val="000731DD"/>
    <w:rsid w:val="00074178"/>
    <w:rsid w:val="0008754F"/>
    <w:rsid w:val="00095246"/>
    <w:rsid w:val="00095A9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78AB"/>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4E1C"/>
    <w:rsid w:val="004B65FC"/>
    <w:rsid w:val="004C4F7E"/>
    <w:rsid w:val="004D1508"/>
    <w:rsid w:val="004E5557"/>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E2848"/>
    <w:rsid w:val="005F143E"/>
    <w:rsid w:val="005F4852"/>
    <w:rsid w:val="005F532D"/>
    <w:rsid w:val="005F6913"/>
    <w:rsid w:val="00604BDE"/>
    <w:rsid w:val="00612054"/>
    <w:rsid w:val="00620493"/>
    <w:rsid w:val="00622153"/>
    <w:rsid w:val="006238C8"/>
    <w:rsid w:val="00623D66"/>
    <w:rsid w:val="00626BC9"/>
    <w:rsid w:val="00634B66"/>
    <w:rsid w:val="00661BA6"/>
    <w:rsid w:val="006645B1"/>
    <w:rsid w:val="00681C0C"/>
    <w:rsid w:val="00693299"/>
    <w:rsid w:val="00693634"/>
    <w:rsid w:val="006A53F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3506"/>
    <w:rsid w:val="00C7685C"/>
    <w:rsid w:val="00C87282"/>
    <w:rsid w:val="00C921D9"/>
    <w:rsid w:val="00CA4BC8"/>
    <w:rsid w:val="00CA5E34"/>
    <w:rsid w:val="00CB0F11"/>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6DD0"/>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15BE-0C4B-4D2B-BD50-97718493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2017-01-23T15:18:00Z</cp:lastPrinted>
  <dcterms:created xsi:type="dcterms:W3CDTF">2017-01-27T16:37:00Z</dcterms:created>
  <dcterms:modified xsi:type="dcterms:W3CDTF">2017-01-27T16:37:00Z</dcterms:modified>
</cp:coreProperties>
</file>