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8D" w:rsidRPr="00E301A9" w:rsidRDefault="00A3258D" w:rsidP="00A3258D">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A3258D" w:rsidRPr="00E301A9" w:rsidRDefault="00A3258D" w:rsidP="00A3258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A3258D" w:rsidRDefault="00A3258D" w:rsidP="00A3258D">
      <w:pPr>
        <w:jc w:val="both"/>
        <w:rPr>
          <w:rFonts w:asciiTheme="minorHAnsi" w:hAnsiTheme="minorHAnsi" w:cstheme="minorHAnsi"/>
          <w:sz w:val="20"/>
          <w:szCs w:val="20"/>
          <w:lang w:val="es-MX"/>
        </w:rPr>
      </w:pPr>
    </w:p>
    <w:p w:rsidR="00A3258D" w:rsidRPr="00E301A9" w:rsidRDefault="00A3258D" w:rsidP="00A3258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A3258D" w:rsidRPr="00E301A9" w:rsidRDefault="00A3258D" w:rsidP="00A3258D">
      <w:pPr>
        <w:jc w:val="both"/>
        <w:rPr>
          <w:rFonts w:asciiTheme="minorHAnsi" w:hAnsiTheme="minorHAnsi" w:cstheme="minorHAnsi"/>
          <w:sz w:val="20"/>
          <w:szCs w:val="20"/>
          <w:lang w:val="es-MX"/>
        </w:rPr>
      </w:pPr>
    </w:p>
    <w:p w:rsidR="00A3258D" w:rsidRPr="00E301A9" w:rsidRDefault="00A3258D" w:rsidP="00A3258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A3258D" w:rsidRPr="00E301A9" w:rsidRDefault="00A3258D" w:rsidP="00A3258D">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37</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w:t>
      </w:r>
      <w:r w:rsidR="00A3258D">
        <w:rPr>
          <w:rFonts w:asciiTheme="minorHAnsi" w:hAnsiTheme="minorHAnsi" w:cstheme="minorHAnsi"/>
          <w:color w:val="262626" w:themeColor="text1" w:themeTint="D9"/>
          <w:sz w:val="20"/>
          <w:szCs w:val="20"/>
        </w:rPr>
        <w:t>28</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A3258D">
        <w:rPr>
          <w:rFonts w:asciiTheme="minorHAnsi" w:hAnsiTheme="minorHAnsi" w:cstheme="minorHAnsi"/>
          <w:sz w:val="20"/>
          <w:szCs w:val="20"/>
        </w:rPr>
        <w:t>17</w:t>
      </w:r>
      <w:r w:rsidR="001C309A">
        <w:rPr>
          <w:rFonts w:asciiTheme="minorHAnsi" w:hAnsiTheme="minorHAnsi" w:cstheme="minorHAnsi"/>
          <w:sz w:val="20"/>
          <w:szCs w:val="20"/>
        </w:rPr>
        <w:t xml:space="preserve"> de </w:t>
      </w:r>
      <w:r>
        <w:rPr>
          <w:rFonts w:asciiTheme="minorHAnsi" w:hAnsiTheme="minorHAnsi" w:cstheme="minorHAnsi"/>
          <w:sz w:val="20"/>
          <w:szCs w:val="20"/>
        </w:rPr>
        <w:t>e</w:t>
      </w:r>
      <w:r w:rsidR="00203502">
        <w:rPr>
          <w:rFonts w:asciiTheme="minorHAnsi" w:hAnsiTheme="minorHAnsi" w:cstheme="minorHAnsi"/>
          <w:sz w:val="20"/>
          <w:szCs w:val="20"/>
        </w:rPr>
        <w:t>nero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A3258D">
        <w:rPr>
          <w:rFonts w:asciiTheme="minorHAnsi" w:hAnsiTheme="minorHAnsi" w:cstheme="minorHAnsi"/>
          <w:b/>
          <w:sz w:val="20"/>
          <w:szCs w:val="20"/>
        </w:rPr>
        <w:t>Administración en Salud</w:t>
      </w:r>
      <w:r w:rsidR="00F2698C">
        <w:rPr>
          <w:rFonts w:asciiTheme="minorHAnsi" w:hAnsiTheme="minorHAnsi" w:cstheme="minorHAnsi"/>
          <w:sz w:val="20"/>
          <w:szCs w:val="20"/>
        </w:rPr>
        <w:t>,</w:t>
      </w:r>
      <w:r w:rsidR="00F2698C" w:rsidRPr="0030622E">
        <w:rPr>
          <w:rFonts w:asciiTheme="minorHAnsi" w:hAnsiTheme="minorHAnsi" w:cstheme="minorHAnsi"/>
          <w:sz w:val="20"/>
          <w:szCs w:val="20"/>
        </w:rPr>
        <w:t xml:space="preserve"> titulado: </w:t>
      </w:r>
      <w:r w:rsidR="00A3258D" w:rsidRPr="007C248D">
        <w:rPr>
          <w:rFonts w:asciiTheme="minorHAnsi" w:hAnsiTheme="minorHAnsi" w:cstheme="minorHAnsi"/>
          <w:b/>
          <w:sz w:val="20"/>
          <w:szCs w:val="20"/>
        </w:rPr>
        <w:t>“</w:t>
      </w:r>
      <w:r w:rsidR="00A3258D">
        <w:rPr>
          <w:rFonts w:asciiTheme="minorHAnsi" w:hAnsiTheme="minorHAnsi" w:cstheme="minorHAnsi"/>
          <w:b/>
          <w:sz w:val="20"/>
          <w:szCs w:val="20"/>
        </w:rPr>
        <w:t>GESTIÓN DEL CUIDADO DE ENFERMERÍA POR RESULTADOS Y EL CUIDADO HUMANIZADO DURANTE EL TRASPLANTE HEPÁTICO CENTRO QUIRÚRGICO 2B HOSPITAL NACIONAL EDGARDO REBAGLIATI MARTINS LIMA 2015</w:t>
      </w:r>
      <w:r w:rsidR="00A3258D" w:rsidRPr="007C248D">
        <w:rPr>
          <w:rFonts w:asciiTheme="minorHAnsi" w:hAnsiTheme="minorHAnsi" w:cstheme="minorHAnsi"/>
          <w:b/>
          <w:smallCaps/>
          <w:sz w:val="20"/>
          <w:szCs w:val="20"/>
        </w:rPr>
        <w:t>“</w:t>
      </w:r>
      <w:r w:rsidR="00A3258D">
        <w:rPr>
          <w:rFonts w:asciiTheme="minorHAnsi" w:hAnsiTheme="minorHAnsi" w:cstheme="minorHAnsi"/>
          <w:b/>
          <w:sz w:val="20"/>
          <w:szCs w:val="20"/>
        </w:rPr>
        <w:t>,</w:t>
      </w:r>
      <w:r w:rsidR="00A3258D">
        <w:rPr>
          <w:rFonts w:asciiTheme="minorHAnsi" w:hAnsiTheme="minorHAnsi" w:cstheme="minorHAnsi"/>
          <w:sz w:val="20"/>
          <w:szCs w:val="20"/>
        </w:rPr>
        <w:t xml:space="preserve"> elaborado por las licenciadas: </w:t>
      </w:r>
      <w:r w:rsidR="00A3258D">
        <w:rPr>
          <w:rFonts w:asciiTheme="minorHAnsi" w:hAnsiTheme="minorHAnsi" w:cstheme="minorHAnsi"/>
          <w:b/>
          <w:sz w:val="20"/>
          <w:szCs w:val="20"/>
        </w:rPr>
        <w:t xml:space="preserve">María Candelaria Roca Salas, </w:t>
      </w:r>
      <w:proofErr w:type="spellStart"/>
      <w:r w:rsidR="00A3258D">
        <w:rPr>
          <w:rFonts w:asciiTheme="minorHAnsi" w:hAnsiTheme="minorHAnsi" w:cstheme="minorHAnsi"/>
          <w:b/>
          <w:sz w:val="20"/>
          <w:szCs w:val="20"/>
        </w:rPr>
        <w:t>Marita</w:t>
      </w:r>
      <w:proofErr w:type="spellEnd"/>
      <w:r w:rsidR="00A3258D">
        <w:rPr>
          <w:rFonts w:asciiTheme="minorHAnsi" w:hAnsiTheme="minorHAnsi" w:cstheme="minorHAnsi"/>
          <w:b/>
          <w:sz w:val="20"/>
          <w:szCs w:val="20"/>
        </w:rPr>
        <w:t xml:space="preserve"> Susana Soto Rivera y Micaela Rosario Quispe Tueros</w:t>
      </w:r>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F2698C">
        <w:rPr>
          <w:rFonts w:asciiTheme="minorHAnsi" w:hAnsiTheme="minorHAnsi" w:cstheme="minorHAnsi"/>
          <w:b/>
          <w:sz w:val="20"/>
          <w:szCs w:val="20"/>
        </w:rPr>
        <w:t xml:space="preserve">Enfermería en </w:t>
      </w:r>
      <w:r w:rsidR="004E14CD">
        <w:rPr>
          <w:rFonts w:asciiTheme="minorHAnsi" w:hAnsiTheme="minorHAnsi" w:cstheme="minorHAnsi"/>
          <w:b/>
          <w:sz w:val="20"/>
          <w:szCs w:val="20"/>
        </w:rPr>
        <w:t>Administración en Salud</w:t>
      </w:r>
      <w:r w:rsidR="00F2698C">
        <w:rPr>
          <w:rFonts w:asciiTheme="minorHAnsi" w:hAnsiTheme="minorHAnsi" w:cstheme="minorHAnsi"/>
          <w:sz w:val="20"/>
          <w:szCs w:val="20"/>
        </w:rPr>
        <w:t>,</w:t>
      </w:r>
      <w:r w:rsidR="00F2698C" w:rsidRPr="0030622E">
        <w:rPr>
          <w:rFonts w:asciiTheme="minorHAnsi" w:hAnsiTheme="minorHAnsi" w:cstheme="minorHAnsi"/>
          <w:sz w:val="20"/>
          <w:szCs w:val="20"/>
        </w:rPr>
        <w:t xml:space="preserve"> titulado: </w:t>
      </w:r>
      <w:r w:rsidR="00A3258D" w:rsidRPr="00564A41">
        <w:rPr>
          <w:rFonts w:asciiTheme="minorHAnsi" w:hAnsiTheme="minorHAnsi" w:cstheme="minorHAnsi"/>
          <w:sz w:val="20"/>
          <w:szCs w:val="20"/>
        </w:rPr>
        <w:t xml:space="preserve">de </w:t>
      </w:r>
      <w:r w:rsidR="00A3258D">
        <w:rPr>
          <w:rFonts w:asciiTheme="minorHAnsi" w:hAnsiTheme="minorHAnsi" w:cstheme="minorHAnsi"/>
          <w:b/>
          <w:sz w:val="20"/>
          <w:szCs w:val="20"/>
        </w:rPr>
        <w:t>Administración en Salud</w:t>
      </w:r>
      <w:r w:rsidR="00A3258D">
        <w:rPr>
          <w:rFonts w:asciiTheme="minorHAnsi" w:hAnsiTheme="minorHAnsi" w:cstheme="minorHAnsi"/>
          <w:sz w:val="20"/>
          <w:szCs w:val="20"/>
        </w:rPr>
        <w:t>,</w:t>
      </w:r>
      <w:r w:rsidR="00A3258D" w:rsidRPr="0030622E">
        <w:rPr>
          <w:rFonts w:asciiTheme="minorHAnsi" w:hAnsiTheme="minorHAnsi" w:cstheme="minorHAnsi"/>
          <w:sz w:val="20"/>
          <w:szCs w:val="20"/>
        </w:rPr>
        <w:t xml:space="preserve"> titulado: </w:t>
      </w:r>
      <w:r w:rsidR="00A3258D" w:rsidRPr="007C248D">
        <w:rPr>
          <w:rFonts w:asciiTheme="minorHAnsi" w:hAnsiTheme="minorHAnsi" w:cstheme="minorHAnsi"/>
          <w:b/>
          <w:sz w:val="20"/>
          <w:szCs w:val="20"/>
        </w:rPr>
        <w:t>“</w:t>
      </w:r>
      <w:r w:rsidR="00A3258D">
        <w:rPr>
          <w:rFonts w:asciiTheme="minorHAnsi" w:hAnsiTheme="minorHAnsi" w:cstheme="minorHAnsi"/>
          <w:b/>
          <w:sz w:val="20"/>
          <w:szCs w:val="20"/>
        </w:rPr>
        <w:t>GESTIÓN DEL CUIDADO DE ENFERMERÍA POR RESULTADOS Y EL CUIDADO HUMANIZADO DURANTE EL TRASPLANTE HEPÁTICO CENTRO QUIRÚRGICO 2B HOSPITAL NACIONAL EDGARDO REBAGLIATI MARTINS LIMA 2015</w:t>
      </w:r>
      <w:r w:rsidR="00A3258D" w:rsidRPr="007C248D">
        <w:rPr>
          <w:rFonts w:asciiTheme="minorHAnsi" w:hAnsiTheme="minorHAnsi" w:cstheme="minorHAnsi"/>
          <w:b/>
          <w:smallCaps/>
          <w:sz w:val="20"/>
          <w:szCs w:val="20"/>
        </w:rPr>
        <w:t>“</w:t>
      </w:r>
      <w:r w:rsidR="00A3258D">
        <w:rPr>
          <w:rFonts w:asciiTheme="minorHAnsi" w:hAnsiTheme="minorHAnsi" w:cstheme="minorHAnsi"/>
          <w:b/>
          <w:sz w:val="20"/>
          <w:szCs w:val="20"/>
        </w:rPr>
        <w:t>,</w:t>
      </w:r>
      <w:r w:rsidR="00A3258D">
        <w:rPr>
          <w:rFonts w:asciiTheme="minorHAnsi" w:hAnsiTheme="minorHAnsi" w:cstheme="minorHAnsi"/>
          <w:sz w:val="20"/>
          <w:szCs w:val="20"/>
        </w:rPr>
        <w:t xml:space="preserve"> elaborado por las licenciadas: </w:t>
      </w:r>
      <w:r w:rsidR="00A3258D">
        <w:rPr>
          <w:rFonts w:asciiTheme="minorHAnsi" w:hAnsiTheme="minorHAnsi" w:cstheme="minorHAnsi"/>
          <w:b/>
          <w:sz w:val="20"/>
          <w:szCs w:val="20"/>
        </w:rPr>
        <w:t xml:space="preserve">María Candelaria Roca Salas, </w:t>
      </w:r>
      <w:proofErr w:type="spellStart"/>
      <w:r w:rsidR="00A3258D">
        <w:rPr>
          <w:rFonts w:asciiTheme="minorHAnsi" w:hAnsiTheme="minorHAnsi" w:cstheme="minorHAnsi"/>
          <w:b/>
          <w:sz w:val="20"/>
          <w:szCs w:val="20"/>
        </w:rPr>
        <w:t>Marita</w:t>
      </w:r>
      <w:proofErr w:type="spellEnd"/>
      <w:r w:rsidR="00A3258D">
        <w:rPr>
          <w:rFonts w:asciiTheme="minorHAnsi" w:hAnsiTheme="minorHAnsi" w:cstheme="minorHAnsi"/>
          <w:b/>
          <w:sz w:val="20"/>
          <w:szCs w:val="20"/>
        </w:rPr>
        <w:t xml:space="preserve"> Susana Soto Rivera y Micaela Rosario Quispe Tueros</w:t>
      </w:r>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F2698C">
        <w:rPr>
          <w:rFonts w:asciiTheme="minorHAnsi" w:hAnsiTheme="minorHAnsi" w:cstheme="minorHAnsi"/>
          <w:b/>
          <w:color w:val="262626" w:themeColor="text1" w:themeTint="D9"/>
          <w:sz w:val="20"/>
          <w:szCs w:val="20"/>
        </w:rPr>
        <w:t>Dra. Nancy Susana Chalco Castillo</w:t>
      </w:r>
      <w:r w:rsidR="00FD10ED">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F2698C">
        <w:rPr>
          <w:rFonts w:asciiTheme="minorHAnsi" w:hAnsiTheme="minorHAnsi" w:cstheme="minorHAnsi"/>
          <w:b/>
          <w:color w:val="262626" w:themeColor="text1" w:themeTint="D9"/>
          <w:sz w:val="20"/>
          <w:szCs w:val="20"/>
        </w:rPr>
        <w:t>Mg. Mery Juana Abastos Abarca</w:t>
      </w:r>
      <w:r w:rsidR="005F5262">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 xml:space="preserve">Mg. </w:t>
      </w:r>
      <w:r w:rsidR="00583D81" w:rsidRPr="00583D81">
        <w:rPr>
          <w:rFonts w:asciiTheme="minorHAnsi" w:hAnsiTheme="minorHAnsi" w:cstheme="minorHAnsi"/>
          <w:b/>
          <w:color w:val="262626" w:themeColor="text1" w:themeTint="D9"/>
          <w:sz w:val="20"/>
          <w:szCs w:val="20"/>
        </w:rPr>
        <w:t xml:space="preserve">Laura Del Carmen Matamoros </w:t>
      </w:r>
      <w:proofErr w:type="spellStart"/>
      <w:r w:rsidR="00583D81" w:rsidRPr="00583D81">
        <w:rPr>
          <w:rFonts w:asciiTheme="minorHAnsi" w:hAnsiTheme="minorHAnsi" w:cstheme="minorHAnsi"/>
          <w:b/>
          <w:color w:val="262626" w:themeColor="text1" w:themeTint="D9"/>
          <w:sz w:val="20"/>
          <w:szCs w:val="20"/>
        </w:rPr>
        <w:t>Sa</w:t>
      </w:r>
      <w:bookmarkStart w:id="0" w:name="_GoBack"/>
      <w:bookmarkEnd w:id="0"/>
      <w:r w:rsidR="00583D81" w:rsidRPr="00583D81">
        <w:rPr>
          <w:rFonts w:asciiTheme="minorHAnsi" w:hAnsiTheme="minorHAnsi" w:cstheme="minorHAnsi"/>
          <w:b/>
          <w:color w:val="262626" w:themeColor="text1" w:themeTint="D9"/>
          <w:sz w:val="20"/>
          <w:szCs w:val="20"/>
        </w:rPr>
        <w:t>mpen</w:t>
      </w:r>
      <w:proofErr w:type="spellEnd"/>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6085C" w:rsidRDefault="00203502" w:rsidP="00647CC6">
      <w:pPr>
        <w:jc w:val="both"/>
        <w:rPr>
          <w:rFonts w:asciiTheme="minorHAnsi" w:hAnsiTheme="minorHAnsi" w:cstheme="minorHAnsi"/>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A7" w:rsidRDefault="00CF1FA7">
      <w:r>
        <w:separator/>
      </w:r>
    </w:p>
  </w:endnote>
  <w:endnote w:type="continuationSeparator" w:id="0">
    <w:p w:rsidR="00CF1FA7" w:rsidRDefault="00CF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A7" w:rsidRDefault="00CF1FA7">
      <w:r>
        <w:separator/>
      </w:r>
    </w:p>
  </w:footnote>
  <w:footnote w:type="continuationSeparator" w:id="0">
    <w:p w:rsidR="00CF1FA7" w:rsidRDefault="00CF1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03502"/>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14CD"/>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C4D8B"/>
    <w:rsid w:val="005E5003"/>
    <w:rsid w:val="005F5262"/>
    <w:rsid w:val="005F532D"/>
    <w:rsid w:val="005F6913"/>
    <w:rsid w:val="006042E6"/>
    <w:rsid w:val="00605D2F"/>
    <w:rsid w:val="0061529D"/>
    <w:rsid w:val="00620493"/>
    <w:rsid w:val="006238C8"/>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7BB9"/>
    <w:rsid w:val="00A04CD7"/>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D208A"/>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CF1FA7"/>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98C"/>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F4C5-6494-4A6E-8796-CE6DC9D5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2017-01-24T22:07:00Z</cp:lastPrinted>
  <dcterms:created xsi:type="dcterms:W3CDTF">2017-02-02T14:11:00Z</dcterms:created>
  <dcterms:modified xsi:type="dcterms:W3CDTF">2017-02-02T14:11:00Z</dcterms:modified>
</cp:coreProperties>
</file>