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B2" w:rsidRPr="00A34DA3" w:rsidRDefault="00246AB2" w:rsidP="00246AB2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>Callao, 1</w:t>
      </w:r>
      <w:r>
        <w:rPr>
          <w:rFonts w:asciiTheme="minorHAnsi" w:hAnsiTheme="minorHAnsi" w:cstheme="minorHAnsi"/>
          <w:sz w:val="22"/>
          <w:szCs w:val="22"/>
          <w:lang w:val="es-MX"/>
        </w:rPr>
        <w:t>9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2016.</w:t>
      </w:r>
    </w:p>
    <w:p w:rsidR="00246AB2" w:rsidRPr="00A34DA3" w:rsidRDefault="00246AB2" w:rsidP="00246AB2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246AB2" w:rsidRPr="00A34DA3" w:rsidRDefault="00246AB2" w:rsidP="00246AB2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246AB2" w:rsidRPr="00A34DA3" w:rsidRDefault="00246AB2" w:rsidP="00246AB2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246AB2" w:rsidRPr="00A34DA3" w:rsidRDefault="00246AB2" w:rsidP="00246AB2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246AB2" w:rsidRPr="00A34DA3" w:rsidRDefault="00246AB2" w:rsidP="00246AB2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>
        <w:rPr>
          <w:rFonts w:asciiTheme="minorHAnsi" w:hAnsiTheme="minorHAnsi" w:cstheme="minorHAnsi"/>
          <w:sz w:val="22"/>
          <w:szCs w:val="22"/>
          <w:lang w:val="es-MX"/>
        </w:rPr>
        <w:t>19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2016, se ha expedido la siguiente Resolución:</w:t>
      </w:r>
    </w:p>
    <w:p w:rsidR="00246AB2" w:rsidRPr="00A34DA3" w:rsidRDefault="00246AB2" w:rsidP="00246AB2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N° 79</w:t>
      </w:r>
      <w:r w:rsidR="005B09C2">
        <w:rPr>
          <w:rFonts w:asciiTheme="minorHAnsi" w:hAnsiTheme="minorHAnsi" w:cstheme="minorHAnsi"/>
          <w:b/>
          <w:sz w:val="22"/>
          <w:szCs w:val="22"/>
          <w:lang w:val="es-MX"/>
        </w:rPr>
        <w:t>8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-2016-D/FCS.- Callao; 1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9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octubre del 2016, EL DECANATO 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246AB2" w:rsidRPr="00E6739E" w:rsidRDefault="00246AB2" w:rsidP="00246AB2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</w:p>
    <w:p w:rsidR="00246AB2" w:rsidRPr="00E6739E" w:rsidRDefault="00246AB2" w:rsidP="00246AB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ab/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Visto el Oficio Nº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426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-2016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/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DEPE de la Directora de la Escuela Profesional de Enfermería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la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 la Facultad de Ciencias de la Salud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solicitando efectuar la adecuación curricular de asignaturas con la antigua </w:t>
      </w:r>
      <w:proofErr w:type="spellStart"/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curricula</w:t>
      </w:r>
      <w:proofErr w:type="spellEnd"/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estudiantes de la Escuela Profesional de Enfermería.</w:t>
      </w:r>
    </w:p>
    <w:p w:rsidR="00C30C2C" w:rsidRPr="00E6739E" w:rsidRDefault="00C30C2C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E77A75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CONSIDERANDO:</w:t>
      </w:r>
    </w:p>
    <w:p w:rsidR="00E77A75" w:rsidRPr="001215B2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:rsidR="0053065A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 xml:space="preserve">Que, </w:t>
      </w:r>
      <w:r w:rsidR="0053065A" w:rsidRPr="00E6739E">
        <w:rPr>
          <w:rFonts w:asciiTheme="minorHAnsi" w:hAnsiTheme="minorHAnsi" w:cstheme="minorHAnsi"/>
          <w:sz w:val="22"/>
          <w:szCs w:val="22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E6739E">
        <w:rPr>
          <w:rFonts w:asciiTheme="minorHAnsi" w:hAnsiTheme="minorHAnsi" w:cstheme="minorHAnsi"/>
          <w:sz w:val="22"/>
          <w:szCs w:val="22"/>
        </w:rPr>
        <w:t xml:space="preserve"> partir del semestre académico 1</w:t>
      </w:r>
      <w:r w:rsidR="0053065A" w:rsidRPr="00E6739E">
        <w:rPr>
          <w:rFonts w:asciiTheme="minorHAnsi" w:hAnsiTheme="minorHAnsi" w:cstheme="minorHAnsi"/>
          <w:sz w:val="22"/>
          <w:szCs w:val="22"/>
        </w:rPr>
        <w:t>997-A;</w:t>
      </w:r>
    </w:p>
    <w:p w:rsidR="0053065A" w:rsidRPr="001215B2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E6739E">
        <w:rPr>
          <w:rFonts w:asciiTheme="minorHAnsi" w:hAnsiTheme="minorHAnsi" w:cstheme="minorHAnsi"/>
          <w:sz w:val="22"/>
          <w:szCs w:val="22"/>
        </w:rPr>
        <w:t>r</w:t>
      </w:r>
      <w:r w:rsidRPr="00E6739E">
        <w:rPr>
          <w:rFonts w:asciiTheme="minorHAnsi" w:hAnsiTheme="minorHAnsi" w:cstheme="minorHAnsi"/>
          <w:sz w:val="22"/>
          <w:szCs w:val="22"/>
        </w:rPr>
        <w:t xml:space="preserve">mería de la Facultad de Ciencias de la Salud de la Universidad Nacional del Callao;  </w:t>
      </w:r>
    </w:p>
    <w:p w:rsidR="0053065A" w:rsidRPr="001215B2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246AB2" w:rsidRPr="00E6739E" w:rsidRDefault="00246AB2" w:rsidP="00246AB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E6739E">
        <w:rPr>
          <w:rFonts w:asciiTheme="minorHAnsi" w:hAnsiTheme="minorHAnsi" w:cstheme="minorHAnsi"/>
          <w:sz w:val="22"/>
          <w:szCs w:val="22"/>
          <w:lang w:val="es-PE"/>
        </w:rPr>
        <w:t>Que, mediante el Informe N° 0</w:t>
      </w:r>
      <w:r>
        <w:rPr>
          <w:rFonts w:asciiTheme="minorHAnsi" w:hAnsiTheme="minorHAnsi" w:cstheme="minorHAnsi"/>
          <w:sz w:val="22"/>
          <w:szCs w:val="22"/>
          <w:lang w:val="es-PE"/>
        </w:rPr>
        <w:t>53/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CCC/FCS </w:t>
      </w:r>
      <w:proofErr w:type="spellStart"/>
      <w:r w:rsidRPr="00E6739E">
        <w:rPr>
          <w:rFonts w:asciiTheme="minorHAnsi" w:hAnsiTheme="minorHAnsi" w:cstheme="minorHAnsi"/>
          <w:sz w:val="22"/>
          <w:szCs w:val="22"/>
          <w:lang w:val="es-PE"/>
        </w:rPr>
        <w:t>recepcionado</w:t>
      </w:r>
      <w:proofErr w:type="spellEnd"/>
      <w:r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el </w:t>
      </w:r>
      <w:r>
        <w:rPr>
          <w:rFonts w:asciiTheme="minorHAnsi" w:hAnsiTheme="minorHAnsi" w:cstheme="minorHAnsi"/>
          <w:sz w:val="22"/>
          <w:szCs w:val="22"/>
          <w:lang w:val="es-PE"/>
        </w:rPr>
        <w:t>19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</w:t>
      </w:r>
      <w:r>
        <w:rPr>
          <w:rFonts w:asciiTheme="minorHAnsi" w:hAnsiTheme="minorHAnsi" w:cstheme="minorHAnsi"/>
          <w:sz w:val="22"/>
          <w:szCs w:val="22"/>
          <w:lang w:val="es-PE"/>
        </w:rPr>
        <w:t>octubre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2016, emitido por la Comisión de </w:t>
      </w:r>
      <w:proofErr w:type="spellStart"/>
      <w:r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y Convalidaciones, con el quórum respectivo, opina favorable sobre el Cuadro de Adecuación Curricular de asignaturas de la antigua </w:t>
      </w:r>
      <w:proofErr w:type="spellStart"/>
      <w:r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Pr="00E6739E">
        <w:rPr>
          <w:rFonts w:asciiTheme="minorHAnsi" w:hAnsiTheme="minorHAnsi" w:cstheme="minorHAnsi"/>
          <w:sz w:val="22"/>
          <w:szCs w:val="22"/>
          <w:lang w:val="es-PE"/>
        </w:rPr>
        <w:t>;</w:t>
      </w:r>
    </w:p>
    <w:p w:rsidR="00C30C2C" w:rsidRPr="001215B2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16"/>
          <w:szCs w:val="16"/>
          <w:lang w:val="es-PE"/>
        </w:rPr>
      </w:pPr>
    </w:p>
    <w:p w:rsidR="006C0483" w:rsidRPr="00E6739E" w:rsidRDefault="00E77A75">
      <w:pPr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en uso de las atribuciones que le confiere el Art. 189</w:t>
      </w:r>
      <w:r w:rsidR="0069781F" w:rsidRPr="00E6739E">
        <w:rPr>
          <w:rFonts w:asciiTheme="minorHAnsi" w:hAnsiTheme="minorHAnsi" w:cstheme="minorHAnsi"/>
          <w:sz w:val="22"/>
          <w:szCs w:val="22"/>
        </w:rPr>
        <w:t>°</w:t>
      </w:r>
      <w:r w:rsidRPr="00E6739E">
        <w:rPr>
          <w:rFonts w:asciiTheme="minorHAnsi" w:hAnsiTheme="minorHAnsi" w:cstheme="minorHAnsi"/>
          <w:sz w:val="22"/>
          <w:szCs w:val="22"/>
        </w:rPr>
        <w:t xml:space="preserve"> del Estatuto de la Universidad Nacional del Callao;</w:t>
      </w:r>
    </w:p>
    <w:p w:rsidR="0069781F" w:rsidRPr="001215B2" w:rsidRDefault="0069781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30C2C" w:rsidRPr="00E6739E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39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C30C2C" w:rsidRDefault="005B09C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F2AB9">
        <w:rPr>
          <w:rFonts w:asciiTheme="minorHAnsi" w:hAnsiTheme="minorHAnsi" w:cstheme="minorHAnsi"/>
          <w:b/>
          <w:sz w:val="22"/>
          <w:szCs w:val="22"/>
        </w:rPr>
        <w:t>Aprobar la modificación del</w:t>
      </w:r>
      <w:r w:rsidRPr="00E6739E">
        <w:rPr>
          <w:rFonts w:asciiTheme="minorHAnsi" w:hAnsiTheme="minorHAnsi" w:cstheme="minorHAnsi"/>
          <w:b/>
          <w:sz w:val="22"/>
          <w:szCs w:val="22"/>
        </w:rPr>
        <w:t xml:space="preserve"> Cuadro de </w:t>
      </w:r>
      <w:r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Adecuación Curricular </w:t>
      </w:r>
      <w:r w:rsidRPr="00E6739E">
        <w:rPr>
          <w:rFonts w:asciiTheme="minorHAnsi" w:hAnsiTheme="minorHAnsi" w:cstheme="minorHAnsi"/>
          <w:b/>
          <w:sz w:val="22"/>
          <w:szCs w:val="22"/>
        </w:rPr>
        <w:t>de asignaturas</w:t>
      </w:r>
      <w:r w:rsidRPr="00E6739E">
        <w:rPr>
          <w:rFonts w:asciiTheme="minorHAnsi" w:hAnsiTheme="minorHAnsi" w:cstheme="minorHAnsi"/>
          <w:sz w:val="22"/>
          <w:szCs w:val="22"/>
        </w:rPr>
        <w:t xml:space="preserve"> </w:t>
      </w:r>
      <w:r w:rsidR="006C0483" w:rsidRPr="00E6739E">
        <w:rPr>
          <w:rFonts w:asciiTheme="minorHAnsi" w:hAnsiTheme="minorHAnsi" w:cstheme="minorHAnsi"/>
          <w:sz w:val="22"/>
          <w:szCs w:val="22"/>
        </w:rPr>
        <w:t>de</w:t>
      </w:r>
      <w:r w:rsidR="00E77A75" w:rsidRPr="00E6739E">
        <w:rPr>
          <w:rFonts w:asciiTheme="minorHAnsi" w:hAnsiTheme="minorHAnsi" w:cstheme="minorHAnsi"/>
          <w:sz w:val="22"/>
          <w:szCs w:val="22"/>
        </w:rPr>
        <w:t xml:space="preserve">l Currículo de Estudios antiguo </w:t>
      </w:r>
      <w:r w:rsidR="008004B1">
        <w:rPr>
          <w:rFonts w:asciiTheme="minorHAnsi" w:hAnsiTheme="minorHAnsi" w:cstheme="minorHAnsi"/>
          <w:sz w:val="22"/>
          <w:szCs w:val="22"/>
        </w:rPr>
        <w:t>e</w:t>
      </w:r>
      <w:r w:rsidR="006C0483" w:rsidRPr="00E6739E">
        <w:rPr>
          <w:rFonts w:asciiTheme="minorHAnsi" w:hAnsiTheme="minorHAnsi" w:cstheme="minorHAnsi"/>
          <w:sz w:val="22"/>
          <w:szCs w:val="22"/>
        </w:rPr>
        <w:t xml:space="preserve">l 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estudiante</w:t>
      </w:r>
      <w:r w:rsidR="006C0483" w:rsidRPr="00E673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04B1">
        <w:rPr>
          <w:rFonts w:asciiTheme="minorHAnsi" w:hAnsiTheme="minorHAnsi" w:cstheme="minorHAnsi"/>
          <w:b/>
          <w:sz w:val="22"/>
          <w:szCs w:val="22"/>
          <w:lang w:val="es-PE"/>
        </w:rPr>
        <w:t>JOSELITO DIAZ MENDOZA</w:t>
      </w:r>
      <w:r w:rsidR="006C0483"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, </w:t>
      </w:r>
      <w:r w:rsidR="006C0483" w:rsidRPr="00E6739E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con código </w:t>
      </w:r>
      <w:r w:rsidR="001215B2">
        <w:rPr>
          <w:rFonts w:asciiTheme="minorHAnsi" w:hAnsiTheme="minorHAnsi" w:cstheme="minorHAnsi"/>
          <w:bCs/>
          <w:sz w:val="22"/>
          <w:szCs w:val="22"/>
          <w:lang w:val="es-PE"/>
        </w:rPr>
        <w:t>12</w:t>
      </w:r>
      <w:r w:rsidR="008004B1">
        <w:rPr>
          <w:rFonts w:asciiTheme="minorHAnsi" w:hAnsiTheme="minorHAnsi" w:cstheme="minorHAnsi"/>
          <w:bCs/>
          <w:sz w:val="22"/>
          <w:szCs w:val="22"/>
          <w:lang w:val="es-PE"/>
        </w:rPr>
        <w:t>1</w:t>
      </w:r>
      <w:r w:rsidR="001215B2">
        <w:rPr>
          <w:rFonts w:asciiTheme="minorHAnsi" w:hAnsiTheme="minorHAnsi" w:cstheme="minorHAnsi"/>
          <w:bCs/>
          <w:sz w:val="22"/>
          <w:szCs w:val="22"/>
          <w:lang w:val="es-PE"/>
        </w:rPr>
        <w:t>814</w:t>
      </w:r>
      <w:r w:rsidR="008004B1">
        <w:rPr>
          <w:rFonts w:asciiTheme="minorHAnsi" w:hAnsiTheme="minorHAnsi" w:cstheme="minorHAnsi"/>
          <w:bCs/>
          <w:sz w:val="22"/>
          <w:szCs w:val="22"/>
          <w:lang w:val="es-PE"/>
        </w:rPr>
        <w:t>00</w:t>
      </w:r>
      <w:r w:rsidR="001215B2">
        <w:rPr>
          <w:rFonts w:asciiTheme="minorHAnsi" w:hAnsiTheme="minorHAnsi" w:cstheme="minorHAnsi"/>
          <w:bCs/>
          <w:sz w:val="22"/>
          <w:szCs w:val="22"/>
          <w:lang w:val="es-PE"/>
        </w:rPr>
        <w:t>4</w:t>
      </w:r>
      <w:r w:rsidR="008004B1">
        <w:rPr>
          <w:rFonts w:asciiTheme="minorHAnsi" w:hAnsiTheme="minorHAnsi" w:cstheme="minorHAnsi"/>
          <w:bCs/>
          <w:sz w:val="22"/>
          <w:szCs w:val="22"/>
          <w:lang w:val="es-PE"/>
        </w:rPr>
        <w:t>2</w:t>
      </w:r>
      <w:r w:rsidR="006C0483" w:rsidRPr="00E673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0483" w:rsidRPr="00E6739E">
        <w:rPr>
          <w:rFonts w:asciiTheme="minorHAnsi" w:hAnsiTheme="minorHAnsi" w:cstheme="minorHAnsi"/>
          <w:bCs/>
          <w:sz w:val="22"/>
          <w:szCs w:val="22"/>
          <w:lang w:val="es-PE"/>
        </w:rPr>
        <w:t>de</w:t>
      </w:r>
      <w:r w:rsidR="001163A2" w:rsidRPr="00E6739E">
        <w:rPr>
          <w:rFonts w:asciiTheme="minorHAnsi" w:hAnsiTheme="minorHAnsi" w:cstheme="minorHAnsi"/>
          <w:bCs/>
          <w:sz w:val="22"/>
          <w:szCs w:val="22"/>
        </w:rPr>
        <w:t xml:space="preserve"> la Escuela Profesional de </w:t>
      </w:r>
      <w:r w:rsidR="005E08DA" w:rsidRPr="00E6739E">
        <w:rPr>
          <w:rFonts w:asciiTheme="minorHAnsi" w:hAnsiTheme="minorHAnsi" w:cstheme="minorHAnsi"/>
          <w:bCs/>
          <w:sz w:val="22"/>
          <w:szCs w:val="22"/>
        </w:rPr>
        <w:t>Enfermería</w:t>
      </w:r>
      <w:r w:rsidR="006C0483" w:rsidRPr="00E6739E">
        <w:rPr>
          <w:rFonts w:asciiTheme="minorHAnsi" w:hAnsiTheme="minorHAnsi" w:cstheme="minorHAnsi"/>
          <w:bCs/>
          <w:sz w:val="22"/>
          <w:szCs w:val="22"/>
          <w:lang w:val="es-PE"/>
        </w:rPr>
        <w:t>,</w:t>
      </w:r>
      <w:r w:rsidR="006C0483" w:rsidRPr="00E6739E">
        <w:rPr>
          <w:rFonts w:asciiTheme="minorHAnsi" w:hAnsiTheme="minorHAnsi" w:cstheme="minorHAnsi"/>
          <w:sz w:val="22"/>
          <w:szCs w:val="22"/>
        </w:rPr>
        <w:t xml:space="preserve"> que se indica en el siguiente cuadro:</w:t>
      </w:r>
    </w:p>
    <w:p w:rsidR="0055569A" w:rsidRDefault="0055569A" w:rsidP="0055569A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850"/>
        <w:gridCol w:w="567"/>
        <w:gridCol w:w="567"/>
        <w:gridCol w:w="993"/>
        <w:gridCol w:w="1842"/>
        <w:gridCol w:w="709"/>
        <w:gridCol w:w="709"/>
      </w:tblGrid>
      <w:tr w:rsidR="0055569A" w:rsidRPr="009A0BA8" w:rsidTr="0055569A">
        <w:trPr>
          <w:trHeight w:val="5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69A" w:rsidRPr="00AF3E5B" w:rsidRDefault="0055569A" w:rsidP="00EA1F13">
            <w:pPr>
              <w:jc w:val="center"/>
              <w:rPr>
                <w:rFonts w:ascii="Arial Narrow" w:hAnsi="Arial Narrow" w:cs="Arial"/>
                <w:b/>
              </w:rPr>
            </w:pPr>
            <w:r w:rsidRPr="00AF3E5B">
              <w:rPr>
                <w:rFonts w:ascii="Arial Narrow" w:hAnsi="Arial Narrow" w:cs="Arial"/>
                <w:b/>
              </w:rPr>
              <w:t>UNIVERSIDAD NACIONAL DEL CALLAO</w:t>
            </w:r>
          </w:p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3E5B">
              <w:rPr>
                <w:rFonts w:ascii="Arial Narrow" w:hAnsi="Arial Narrow" w:cs="Arial"/>
                <w:b/>
              </w:rPr>
              <w:t>ESCUELA PROFESIONAL DE ENFERMERÍA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69A" w:rsidRPr="00AF3E5B" w:rsidRDefault="0055569A" w:rsidP="00EA1F13">
            <w:pPr>
              <w:jc w:val="center"/>
              <w:rPr>
                <w:rFonts w:ascii="Arial Narrow" w:hAnsi="Arial Narrow" w:cs="Arial"/>
                <w:b/>
              </w:rPr>
            </w:pPr>
            <w:r w:rsidRPr="00AF3E5B">
              <w:rPr>
                <w:rFonts w:ascii="Arial Narrow" w:hAnsi="Arial Narrow" w:cs="Arial"/>
                <w:b/>
              </w:rPr>
              <w:t>UNIVERSIDAD NACIONAL DEL CALLAO</w:t>
            </w:r>
          </w:p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3E5B">
              <w:rPr>
                <w:rFonts w:ascii="Arial Narrow" w:hAnsi="Arial Narrow" w:cs="Arial"/>
                <w:b/>
              </w:rPr>
              <w:t>ESCUELA PROFESIONAL DE ENFERMERÍA</w:t>
            </w:r>
          </w:p>
        </w:tc>
      </w:tr>
      <w:tr w:rsidR="0055569A" w:rsidRPr="009A0BA8" w:rsidTr="0055569A"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9A" w:rsidRPr="00AF3E5B" w:rsidRDefault="0055569A" w:rsidP="00EA1F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1997</w:t>
            </w:r>
          </w:p>
        </w:tc>
        <w:tc>
          <w:tcPr>
            <w:tcW w:w="5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9A" w:rsidRPr="00AF3E5B" w:rsidRDefault="0055569A" w:rsidP="00EA1F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2013</w:t>
            </w:r>
          </w:p>
        </w:tc>
      </w:tr>
      <w:tr w:rsidR="0055569A" w:rsidRPr="009A0BA8" w:rsidTr="0055569A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A0BA8">
              <w:rPr>
                <w:rFonts w:ascii="Arial Narrow" w:hAnsi="Arial Narrow"/>
                <w:b/>
                <w:sz w:val="18"/>
                <w:szCs w:val="18"/>
              </w:rPr>
              <w:t>CÒD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</w:tr>
      <w:tr w:rsidR="0055569A" w:rsidRPr="009A0BA8" w:rsidTr="0055569A">
        <w:trPr>
          <w:trHeight w:val="241"/>
        </w:trPr>
        <w:tc>
          <w:tcPr>
            <w:tcW w:w="851" w:type="dxa"/>
          </w:tcPr>
          <w:p w:rsidR="0055569A" w:rsidRPr="009A0BA8" w:rsidRDefault="0055569A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EN111</w:t>
            </w:r>
          </w:p>
        </w:tc>
        <w:tc>
          <w:tcPr>
            <w:tcW w:w="2126" w:type="dxa"/>
          </w:tcPr>
          <w:p w:rsidR="0055569A" w:rsidRPr="009A0BA8" w:rsidRDefault="0055569A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ANTROPOLOGIA</w:t>
            </w:r>
          </w:p>
        </w:tc>
        <w:tc>
          <w:tcPr>
            <w:tcW w:w="851" w:type="dxa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69A" w:rsidRPr="00E716D9" w:rsidRDefault="0055569A" w:rsidP="00EA1F1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716D9">
              <w:rPr>
                <w:rFonts w:ascii="Arial Narrow" w:hAnsi="Arial Narrow" w:cs="Arial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EN101</w:t>
            </w:r>
          </w:p>
        </w:tc>
        <w:tc>
          <w:tcPr>
            <w:tcW w:w="1842" w:type="dxa"/>
          </w:tcPr>
          <w:p w:rsidR="0055569A" w:rsidRPr="009A0BA8" w:rsidRDefault="0055569A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ANTROPOLOGIA Y SOCIOLOGIA</w:t>
            </w:r>
          </w:p>
        </w:tc>
        <w:tc>
          <w:tcPr>
            <w:tcW w:w="709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</w:tr>
      <w:tr w:rsidR="0055569A" w:rsidRPr="009A0BA8" w:rsidTr="0055569A">
        <w:trPr>
          <w:trHeight w:val="458"/>
        </w:trPr>
        <w:tc>
          <w:tcPr>
            <w:tcW w:w="851" w:type="dxa"/>
          </w:tcPr>
          <w:p w:rsidR="0055569A" w:rsidRPr="009A0BA8" w:rsidRDefault="0055569A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EN103</w:t>
            </w:r>
          </w:p>
        </w:tc>
        <w:tc>
          <w:tcPr>
            <w:tcW w:w="2126" w:type="dxa"/>
          </w:tcPr>
          <w:p w:rsidR="0055569A" w:rsidRPr="009A0BA8" w:rsidRDefault="0055569A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QUIMICA GRAL Y ORGANICA </w:t>
            </w:r>
          </w:p>
        </w:tc>
        <w:tc>
          <w:tcPr>
            <w:tcW w:w="851" w:type="dxa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EN1107</w:t>
            </w:r>
          </w:p>
        </w:tc>
        <w:tc>
          <w:tcPr>
            <w:tcW w:w="1842" w:type="dxa"/>
          </w:tcPr>
          <w:p w:rsidR="0055569A" w:rsidRPr="009A0BA8" w:rsidRDefault="0055569A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QUIMICA GRAL  Y ORGANIZA</w:t>
            </w:r>
          </w:p>
        </w:tc>
        <w:tc>
          <w:tcPr>
            <w:tcW w:w="709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5569A" w:rsidRPr="009A0BA8" w:rsidRDefault="0055569A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</w:tr>
    </w:tbl>
    <w:p w:rsidR="008004B1" w:rsidRDefault="008004B1" w:rsidP="008004B1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2B0A5B" w:rsidRPr="009C7539" w:rsidRDefault="002B0A5B" w:rsidP="002B0A5B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Dejar sin efecto la </w:t>
      </w:r>
      <w:r w:rsidRPr="009C7539">
        <w:rPr>
          <w:rFonts w:ascii="Arial" w:hAnsi="Arial" w:cs="Arial"/>
          <w:sz w:val="20"/>
          <w:szCs w:val="20"/>
        </w:rPr>
        <w:t>Resolución De Decanato N° 45</w:t>
      </w:r>
      <w:r>
        <w:rPr>
          <w:rFonts w:ascii="Arial" w:hAnsi="Arial" w:cs="Arial"/>
          <w:sz w:val="20"/>
          <w:szCs w:val="20"/>
        </w:rPr>
        <w:t>8</w:t>
      </w:r>
      <w:r w:rsidRPr="009C7539">
        <w:rPr>
          <w:rFonts w:ascii="Arial" w:hAnsi="Arial" w:cs="Arial"/>
          <w:sz w:val="20"/>
          <w:szCs w:val="20"/>
        </w:rPr>
        <w:t>-2016-D/FCS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fecha</w:t>
      </w:r>
      <w:r w:rsidRPr="009C7539">
        <w:rPr>
          <w:rFonts w:ascii="Arial" w:hAnsi="Arial" w:cs="Arial"/>
          <w:sz w:val="20"/>
          <w:szCs w:val="20"/>
        </w:rPr>
        <w:t xml:space="preserve"> 26 </w:t>
      </w:r>
      <w:r>
        <w:rPr>
          <w:rFonts w:ascii="Arial" w:hAnsi="Arial" w:cs="Arial"/>
          <w:sz w:val="20"/>
          <w:szCs w:val="20"/>
        </w:rPr>
        <w:t>d</w:t>
      </w:r>
      <w:r w:rsidRPr="009C7539">
        <w:rPr>
          <w:rFonts w:ascii="Arial" w:hAnsi="Arial" w:cs="Arial"/>
          <w:sz w:val="20"/>
          <w:szCs w:val="20"/>
        </w:rPr>
        <w:t xml:space="preserve">e Setiembre </w:t>
      </w:r>
      <w:r>
        <w:rPr>
          <w:rFonts w:ascii="Arial" w:hAnsi="Arial" w:cs="Arial"/>
          <w:sz w:val="20"/>
          <w:szCs w:val="20"/>
        </w:rPr>
        <w:t>d</w:t>
      </w:r>
      <w:r w:rsidRPr="009C7539">
        <w:rPr>
          <w:rFonts w:ascii="Arial" w:hAnsi="Arial" w:cs="Arial"/>
          <w:sz w:val="20"/>
          <w:szCs w:val="20"/>
        </w:rPr>
        <w:t>el 201</w:t>
      </w:r>
      <w:bookmarkStart w:id="0" w:name="_GoBack"/>
      <w:bookmarkEnd w:id="0"/>
      <w:r w:rsidRPr="009C75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:rsidR="00E6739E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E6739E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68" w:rsidRDefault="00CC5668">
      <w:r>
        <w:separator/>
      </w:r>
    </w:p>
  </w:endnote>
  <w:endnote w:type="continuationSeparator" w:id="0">
    <w:p w:rsidR="00CC5668" w:rsidRDefault="00CC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68" w:rsidRDefault="00CC5668">
      <w:r>
        <w:separator/>
      </w:r>
    </w:p>
  </w:footnote>
  <w:footnote w:type="continuationSeparator" w:id="0">
    <w:p w:rsidR="00CC5668" w:rsidRDefault="00CC5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215B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46AB2"/>
    <w:rsid w:val="00247701"/>
    <w:rsid w:val="0025280A"/>
    <w:rsid w:val="00260324"/>
    <w:rsid w:val="002764DD"/>
    <w:rsid w:val="0027678A"/>
    <w:rsid w:val="00290171"/>
    <w:rsid w:val="002B0A5B"/>
    <w:rsid w:val="002B6634"/>
    <w:rsid w:val="002D5B9B"/>
    <w:rsid w:val="00305B85"/>
    <w:rsid w:val="00337266"/>
    <w:rsid w:val="003912BF"/>
    <w:rsid w:val="00395BE8"/>
    <w:rsid w:val="003C3E17"/>
    <w:rsid w:val="003C4504"/>
    <w:rsid w:val="0042308E"/>
    <w:rsid w:val="0043425A"/>
    <w:rsid w:val="004364C5"/>
    <w:rsid w:val="00457F33"/>
    <w:rsid w:val="0049618B"/>
    <w:rsid w:val="004B15E4"/>
    <w:rsid w:val="004D77EE"/>
    <w:rsid w:val="00527F4F"/>
    <w:rsid w:val="0053065A"/>
    <w:rsid w:val="0055569A"/>
    <w:rsid w:val="00580460"/>
    <w:rsid w:val="005B09C2"/>
    <w:rsid w:val="005B6C19"/>
    <w:rsid w:val="005E08DA"/>
    <w:rsid w:val="005F7E3D"/>
    <w:rsid w:val="0063586A"/>
    <w:rsid w:val="0069781F"/>
    <w:rsid w:val="006A32B3"/>
    <w:rsid w:val="006B7B22"/>
    <w:rsid w:val="006C0483"/>
    <w:rsid w:val="006E2FCB"/>
    <w:rsid w:val="006F1339"/>
    <w:rsid w:val="006F4514"/>
    <w:rsid w:val="00702523"/>
    <w:rsid w:val="0072296D"/>
    <w:rsid w:val="00736ABF"/>
    <w:rsid w:val="0074357E"/>
    <w:rsid w:val="00790D98"/>
    <w:rsid w:val="0079207C"/>
    <w:rsid w:val="007C13CA"/>
    <w:rsid w:val="007D7EBD"/>
    <w:rsid w:val="007F196A"/>
    <w:rsid w:val="008004B1"/>
    <w:rsid w:val="00834466"/>
    <w:rsid w:val="00834FE8"/>
    <w:rsid w:val="008360C4"/>
    <w:rsid w:val="00855B74"/>
    <w:rsid w:val="0088423B"/>
    <w:rsid w:val="008858E0"/>
    <w:rsid w:val="0089362F"/>
    <w:rsid w:val="008C0BD4"/>
    <w:rsid w:val="008C6332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67EAD"/>
    <w:rsid w:val="00A750DC"/>
    <w:rsid w:val="00A93E6C"/>
    <w:rsid w:val="00AA1D68"/>
    <w:rsid w:val="00AB54FD"/>
    <w:rsid w:val="00AC195B"/>
    <w:rsid w:val="00AC4724"/>
    <w:rsid w:val="00AD3D98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0675D"/>
    <w:rsid w:val="00C300B4"/>
    <w:rsid w:val="00C30C2C"/>
    <w:rsid w:val="00C4191C"/>
    <w:rsid w:val="00C546DA"/>
    <w:rsid w:val="00C94B4D"/>
    <w:rsid w:val="00CC3E06"/>
    <w:rsid w:val="00CC5668"/>
    <w:rsid w:val="00CC67BB"/>
    <w:rsid w:val="00CC6F09"/>
    <w:rsid w:val="00CD0808"/>
    <w:rsid w:val="00CD598E"/>
    <w:rsid w:val="00CE7CD2"/>
    <w:rsid w:val="00D06AF1"/>
    <w:rsid w:val="00D930B5"/>
    <w:rsid w:val="00D95CBF"/>
    <w:rsid w:val="00DC51E9"/>
    <w:rsid w:val="00DC75DB"/>
    <w:rsid w:val="00E01948"/>
    <w:rsid w:val="00E03204"/>
    <w:rsid w:val="00E06B22"/>
    <w:rsid w:val="00E278C8"/>
    <w:rsid w:val="00E61559"/>
    <w:rsid w:val="00E6739E"/>
    <w:rsid w:val="00E77A75"/>
    <w:rsid w:val="00EA274A"/>
    <w:rsid w:val="00EB3475"/>
    <w:rsid w:val="00EB39B3"/>
    <w:rsid w:val="00EC5332"/>
    <w:rsid w:val="00ED3C7B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2016-09-26T17:48:00Z</cp:lastPrinted>
  <dcterms:created xsi:type="dcterms:W3CDTF">2016-10-20T14:52:00Z</dcterms:created>
  <dcterms:modified xsi:type="dcterms:W3CDTF">2016-10-20T14:52:00Z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