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46135F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46135F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9A75CA">
        <w:rPr>
          <w:rFonts w:ascii="Arial" w:hAnsi="Arial" w:cs="Arial"/>
          <w:b/>
          <w:sz w:val="20"/>
          <w:szCs w:val="20"/>
          <w:lang w:val="es-MX"/>
        </w:rPr>
        <w:t>248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46135F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C6ECC" w:rsidRDefault="00F8045C" w:rsidP="000C6EC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46135F">
        <w:rPr>
          <w:rFonts w:ascii="Arial" w:hAnsi="Arial" w:cs="Arial"/>
          <w:sz w:val="20"/>
          <w:szCs w:val="20"/>
          <w:lang w:val="es-PE"/>
        </w:rPr>
        <w:t>026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0C6ECC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0C6ECC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0C6ECC">
        <w:rPr>
          <w:rFonts w:ascii="Arial" w:hAnsi="Arial" w:cs="Arial"/>
          <w:sz w:val="20"/>
          <w:szCs w:val="20"/>
          <w:lang w:val="es-PE"/>
        </w:rPr>
        <w:t>;</w:t>
      </w:r>
    </w:p>
    <w:p w:rsidR="000C6ECC" w:rsidRDefault="000C6ECC" w:rsidP="000C6EC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 w:rsidP="000C6EC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6981">
        <w:rPr>
          <w:rFonts w:ascii="Arial" w:hAnsi="Arial" w:cs="Arial"/>
          <w:b/>
          <w:sz w:val="20"/>
          <w:szCs w:val="20"/>
          <w:lang w:val="es-PE"/>
        </w:rPr>
        <w:t>LUCY MARLENI ARIAS PUMA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026981">
        <w:rPr>
          <w:rFonts w:ascii="Arial" w:hAnsi="Arial" w:cs="Arial"/>
          <w:bCs/>
          <w:sz w:val="20"/>
          <w:szCs w:val="20"/>
          <w:lang w:val="es-PE"/>
        </w:rPr>
        <w:t>1028140027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8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113"/>
        <w:gridCol w:w="1094"/>
        <w:gridCol w:w="600"/>
        <w:gridCol w:w="483"/>
        <w:gridCol w:w="498"/>
        <w:gridCol w:w="490"/>
        <w:gridCol w:w="372"/>
        <w:gridCol w:w="565"/>
        <w:gridCol w:w="1151"/>
        <w:gridCol w:w="1000"/>
        <w:gridCol w:w="529"/>
        <w:gridCol w:w="498"/>
      </w:tblGrid>
      <w:tr w:rsidR="00026981" w:rsidTr="0046135F">
        <w:trPr>
          <w:trHeight w:val="315"/>
        </w:trPr>
        <w:tc>
          <w:tcPr>
            <w:tcW w:w="43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026981" w:rsidTr="0046135F">
        <w:trPr>
          <w:trHeight w:val="315"/>
        </w:trPr>
        <w:tc>
          <w:tcPr>
            <w:tcW w:w="43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026981" w:rsidTr="0046135F">
        <w:trPr>
          <w:trHeight w:val="49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026981" w:rsidTr="0046135F">
        <w:trPr>
          <w:trHeight w:val="5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EN111  EN113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                          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14             16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48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026981" w:rsidTr="0046135F">
        <w:trPr>
          <w:trHeight w:val="48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BIOQUÍMICA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026981" w:rsidTr="0046135F">
        <w:trPr>
          <w:trHeight w:val="45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026981" w:rsidTr="0046135F">
        <w:trPr>
          <w:trHeight w:val="52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EN109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 201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46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EN108   EN207</w: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INTROD. A LA ENFERMERÍA ENFERM.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6                9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15   14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EPIDEMIOLOGÍA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40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DEL ADULTO II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EN301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ADULTO II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DE LA MUJER Y NIÑO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MATERNO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COMUNICACIÓN Y RELACIONES HUMANAS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ELECTIVO 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48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026981" w:rsidTr="0046135F">
        <w:trPr>
          <w:trHeight w:val="46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EN406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SALUD MENTAL Y PSIQUIATRÍA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EN306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EN SALUD MENTAL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EN410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EN GERONT. Y GERIATRIA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EN307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ELECTIVO 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51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EN401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SALUD DEL NIÑO Y ADOLESCENTE 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EN30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NIÑO Y ADOLESCENTE 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026981" w:rsidTr="0046135F">
        <w:trPr>
          <w:trHeight w:val="3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26981" w:rsidTr="0046135F">
        <w:trPr>
          <w:trHeight w:val="48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EN402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ENF. SALUD DEL NIÑO Y ADOLESCENTE II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EN311</w:t>
            </w:r>
          </w:p>
        </w:tc>
        <w:tc>
          <w:tcPr>
            <w:tcW w:w="21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 w:rsidP="004613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ENFERMERÍA DEL NIÑO Y ADOLESCENTE II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981" w:rsidRDefault="0002698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46135F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6135F">
        <w:rPr>
          <w:rFonts w:asciiTheme="minorHAnsi" w:hAnsiTheme="minorHAnsi" w:cstheme="minorHAnsi"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C1" w:rsidRDefault="009E75C1">
      <w:r>
        <w:separator/>
      </w:r>
    </w:p>
  </w:endnote>
  <w:endnote w:type="continuationSeparator" w:id="0">
    <w:p w:rsidR="009E75C1" w:rsidRDefault="009E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C1" w:rsidRDefault="009E75C1">
      <w:r>
        <w:separator/>
      </w:r>
    </w:p>
  </w:footnote>
  <w:footnote w:type="continuationSeparator" w:id="0">
    <w:p w:rsidR="009E75C1" w:rsidRDefault="009E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26981"/>
    <w:rsid w:val="00062D0E"/>
    <w:rsid w:val="00077986"/>
    <w:rsid w:val="00080334"/>
    <w:rsid w:val="00080D9B"/>
    <w:rsid w:val="000A16E1"/>
    <w:rsid w:val="000C139B"/>
    <w:rsid w:val="000C6ECC"/>
    <w:rsid w:val="000D6B2E"/>
    <w:rsid w:val="000F60C4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06C4F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5B9B"/>
    <w:rsid w:val="002E638A"/>
    <w:rsid w:val="002F4E47"/>
    <w:rsid w:val="00305B85"/>
    <w:rsid w:val="00336213"/>
    <w:rsid w:val="00337266"/>
    <w:rsid w:val="003912BF"/>
    <w:rsid w:val="00395BE8"/>
    <w:rsid w:val="003C3E17"/>
    <w:rsid w:val="003E78CA"/>
    <w:rsid w:val="0042220D"/>
    <w:rsid w:val="0043425A"/>
    <w:rsid w:val="004364C5"/>
    <w:rsid w:val="00446D9C"/>
    <w:rsid w:val="00457F33"/>
    <w:rsid w:val="0046135F"/>
    <w:rsid w:val="004765C6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82659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A75CA"/>
    <w:rsid w:val="009B3519"/>
    <w:rsid w:val="009C2C59"/>
    <w:rsid w:val="009D726A"/>
    <w:rsid w:val="009E75C1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6195C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275B033-5DF1-4F5E-B6CD-28A20328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A9C9E-8D83-46AB-871F-340C0FC6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6</cp:revision>
  <cp:lastPrinted>2016-06-14T15:35:00Z</cp:lastPrinted>
  <dcterms:created xsi:type="dcterms:W3CDTF">2016-06-12T05:22:00Z</dcterms:created>
  <dcterms:modified xsi:type="dcterms:W3CDTF">2016-06-14T15:35:00Z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