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650BAC">
        <w:rPr>
          <w:rFonts w:ascii="Arial" w:hAnsi="Arial" w:cs="Arial"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sz w:val="20"/>
          <w:szCs w:val="20"/>
          <w:lang w:val="es-PE"/>
        </w:rPr>
        <w:t xml:space="preserve">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650BAC">
        <w:rPr>
          <w:rFonts w:ascii="Arial" w:hAnsi="Arial" w:cs="Arial"/>
          <w:sz w:val="20"/>
          <w:szCs w:val="20"/>
          <w:lang w:val="es-MX"/>
        </w:rPr>
        <w:t xml:space="preserve">10 de </w:t>
      </w:r>
      <w:proofErr w:type="spellStart"/>
      <w:r w:rsidR="00650BAC">
        <w:rPr>
          <w:rFonts w:ascii="Arial" w:hAnsi="Arial" w:cs="Arial"/>
          <w:sz w:val="20"/>
          <w:szCs w:val="20"/>
          <w:lang w:val="es-MX"/>
        </w:rPr>
        <w:t>junio</w:t>
      </w:r>
      <w:r w:rsidR="00F8045C">
        <w:rPr>
          <w:rFonts w:ascii="Arial" w:hAnsi="Arial" w:cs="Arial"/>
          <w:sz w:val="20"/>
          <w:szCs w:val="20"/>
          <w:lang w:val="es-MX"/>
        </w:rPr>
        <w:t>de</w:t>
      </w:r>
      <w:proofErr w:type="spellEnd"/>
      <w:r w:rsidR="00F8045C">
        <w:rPr>
          <w:rFonts w:ascii="Arial" w:hAnsi="Arial" w:cs="Arial"/>
          <w:sz w:val="20"/>
          <w:szCs w:val="20"/>
          <w:lang w:val="es-MX"/>
        </w:rPr>
        <w:t xml:space="preserve">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650BAC">
        <w:rPr>
          <w:rFonts w:ascii="Arial" w:hAnsi="Arial" w:cs="Arial"/>
          <w:b/>
          <w:sz w:val="20"/>
          <w:szCs w:val="20"/>
          <w:lang w:val="es-MX"/>
        </w:rPr>
        <w:t>235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650BAC">
        <w:rPr>
          <w:rFonts w:ascii="Arial" w:hAnsi="Arial" w:cs="Arial"/>
          <w:b/>
          <w:sz w:val="20"/>
          <w:szCs w:val="20"/>
          <w:lang w:val="es-PE"/>
        </w:rPr>
        <w:t>10 de junio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8E36A6">
        <w:rPr>
          <w:rFonts w:ascii="Arial" w:hAnsi="Arial" w:cs="Arial"/>
          <w:color w:val="000000" w:themeColor="text1"/>
          <w:sz w:val="20"/>
          <w:szCs w:val="20"/>
        </w:rPr>
        <w:t>180-2016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>-DEPE</w:t>
      </w:r>
      <w:r w:rsidR="008E36A6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de la 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43425A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43425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la Esc</w:t>
      </w:r>
      <w:r w:rsidR="0043425A">
        <w:rPr>
          <w:rFonts w:ascii="Arial Narrow" w:hAnsi="Arial Narrow"/>
          <w:color w:val="000000" w:themeColor="text1"/>
          <w:sz w:val="22"/>
          <w:szCs w:val="22"/>
        </w:rPr>
        <w:t>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C30C2C" w:rsidRDefault="00F8045C" w:rsidP="00722301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Que, mediante el Informe N° </w:t>
      </w:r>
      <w:r w:rsidRPr="00650BAC">
        <w:rPr>
          <w:rFonts w:ascii="Arial" w:hAnsi="Arial" w:cs="Arial"/>
          <w:sz w:val="20"/>
          <w:szCs w:val="20"/>
          <w:lang w:val="es-PE"/>
        </w:rPr>
        <w:t>0</w:t>
      </w:r>
      <w:r w:rsidR="00446D9C">
        <w:rPr>
          <w:rFonts w:ascii="Arial" w:hAnsi="Arial" w:cs="Arial"/>
          <w:sz w:val="20"/>
          <w:szCs w:val="20"/>
          <w:lang w:val="es-PE"/>
        </w:rPr>
        <w:t>12</w:t>
      </w:r>
      <w:r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8E36A6">
        <w:rPr>
          <w:rFonts w:ascii="Arial" w:hAnsi="Arial" w:cs="Arial"/>
          <w:sz w:val="20"/>
          <w:szCs w:val="20"/>
          <w:lang w:val="es-PE"/>
        </w:rPr>
        <w:t>6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</w:t>
      </w:r>
      <w:r w:rsidR="008E36A6">
        <w:rPr>
          <w:rFonts w:ascii="Arial" w:hAnsi="Arial" w:cs="Arial"/>
          <w:sz w:val="20"/>
          <w:szCs w:val="20"/>
          <w:lang w:val="es-PE"/>
        </w:rPr>
        <w:t>27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8E36A6">
        <w:rPr>
          <w:rFonts w:ascii="Arial" w:hAnsi="Arial" w:cs="Arial"/>
          <w:sz w:val="20"/>
          <w:szCs w:val="20"/>
          <w:lang w:val="es-PE"/>
        </w:rPr>
        <w:t>mayo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</w:t>
      </w:r>
      <w:r w:rsidR="00722301">
        <w:rPr>
          <w:rFonts w:ascii="Arial" w:hAnsi="Arial" w:cs="Arial"/>
          <w:sz w:val="20"/>
          <w:szCs w:val="20"/>
          <w:lang w:val="es-PE"/>
        </w:rPr>
        <w:t xml:space="preserve">Comisión de Adecuación curricular, Compensación y convalidaciones, con el quórum respectivo, opina favorable sobre el Cuadro de Adecuación Curricular de asignaturas de la antigua </w:t>
      </w:r>
      <w:proofErr w:type="spellStart"/>
      <w:r w:rsidR="00722301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722301">
        <w:rPr>
          <w:rFonts w:ascii="Arial" w:hAnsi="Arial" w:cs="Arial"/>
          <w:sz w:val="20"/>
          <w:szCs w:val="20"/>
          <w:lang w:val="es-PE"/>
        </w:rPr>
        <w:t>;</w:t>
      </w:r>
    </w:p>
    <w:p w:rsidR="00722301" w:rsidRPr="00E77A75" w:rsidRDefault="00722301" w:rsidP="00722301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bookmarkStart w:id="0" w:name="_GoBack"/>
      <w:bookmarkEnd w:id="0"/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46D9C">
        <w:rPr>
          <w:rFonts w:ascii="Arial" w:hAnsi="Arial" w:cs="Arial"/>
          <w:b/>
          <w:sz w:val="20"/>
          <w:szCs w:val="20"/>
          <w:lang w:val="es-PE"/>
        </w:rPr>
        <w:t>JIMENA HUALPA DE LA MATA</w:t>
      </w:r>
      <w:r>
        <w:rPr>
          <w:rFonts w:ascii="Arial" w:hAnsi="Arial" w:cs="Arial"/>
          <w:b/>
          <w:sz w:val="20"/>
          <w:szCs w:val="20"/>
          <w:lang w:val="es-PE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446D9C">
        <w:rPr>
          <w:rFonts w:ascii="Arial" w:hAnsi="Arial" w:cs="Arial"/>
          <w:bCs/>
          <w:sz w:val="20"/>
          <w:szCs w:val="20"/>
          <w:lang w:val="es-PE"/>
        </w:rPr>
        <w:t>090123K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04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2258"/>
        <w:gridCol w:w="500"/>
        <w:gridCol w:w="734"/>
        <w:gridCol w:w="578"/>
        <w:gridCol w:w="398"/>
        <w:gridCol w:w="618"/>
        <w:gridCol w:w="2175"/>
        <w:gridCol w:w="529"/>
        <w:gridCol w:w="539"/>
      </w:tblGrid>
      <w:tr w:rsidR="00446D9C" w:rsidTr="00650BAC">
        <w:trPr>
          <w:trHeight w:val="315"/>
        </w:trPr>
        <w:tc>
          <w:tcPr>
            <w:tcW w:w="4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DE ORIGEN: UNAC</w:t>
            </w:r>
          </w:p>
        </w:tc>
        <w:tc>
          <w:tcPr>
            <w:tcW w:w="4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UNIVERSIDAD NACIONAL DEL CALLAO</w:t>
            </w:r>
          </w:p>
        </w:tc>
      </w:tr>
      <w:tr w:rsidR="00446D9C" w:rsidTr="00650BAC">
        <w:trPr>
          <w:trHeight w:val="315"/>
        </w:trPr>
        <w:tc>
          <w:tcPr>
            <w:tcW w:w="4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Antiguo)</w:t>
            </w:r>
          </w:p>
        </w:tc>
        <w:tc>
          <w:tcPr>
            <w:tcW w:w="483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ESCUELA PROFESIONAL DE ENFERMERÍA (Currículo Nuevo)</w:t>
            </w:r>
          </w:p>
        </w:tc>
      </w:tr>
      <w:tr w:rsidR="00446D9C" w:rsidTr="00650BAC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Curso Aprobado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Ciclo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Cód.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Asignatura Convalidada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Créd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Default="00446D9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</w:tr>
      <w:tr w:rsidR="00446D9C" w:rsidTr="00650BAC">
        <w:trPr>
          <w:trHeight w:val="51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Pr="00650BAC" w:rsidRDefault="00446D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0BAC">
              <w:rPr>
                <w:rFonts w:ascii="Calibri" w:hAnsi="Calibri"/>
                <w:color w:val="000000"/>
                <w:sz w:val="16"/>
                <w:szCs w:val="16"/>
              </w:rPr>
              <w:t>EN202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Pr="00650BAC" w:rsidRDefault="00446D9C" w:rsidP="00650B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0BAC">
              <w:rPr>
                <w:rFonts w:ascii="Calibri" w:hAnsi="Calibri"/>
                <w:color w:val="000000"/>
                <w:sz w:val="16"/>
                <w:szCs w:val="16"/>
              </w:rPr>
              <w:t>ENF. EN SALUD DEL ADULTO 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Pr="00650BAC" w:rsidRDefault="00446D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0BAC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Pr="00650BAC" w:rsidRDefault="00446D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0BAC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Pr="00650BAC" w:rsidRDefault="00446D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0BAC">
              <w:rPr>
                <w:rFonts w:ascii="Calibri" w:hAnsi="Calibri"/>
                <w:color w:val="000000"/>
                <w:sz w:val="16"/>
                <w:szCs w:val="16"/>
              </w:rPr>
              <w:t>IV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Pr="00650BAC" w:rsidRDefault="00446D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0BAC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Pr="00650BAC" w:rsidRDefault="00446D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0BAC">
              <w:rPr>
                <w:rFonts w:ascii="Calibri" w:hAnsi="Calibri"/>
                <w:color w:val="000000"/>
                <w:sz w:val="16"/>
                <w:szCs w:val="16"/>
              </w:rPr>
              <w:t>EN207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Pr="00650BAC" w:rsidRDefault="00446D9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50BAC">
              <w:rPr>
                <w:rFonts w:ascii="Calibri" w:hAnsi="Calibri"/>
                <w:color w:val="000000"/>
                <w:sz w:val="16"/>
                <w:szCs w:val="16"/>
              </w:rPr>
              <w:t>ENFERMERÍA DEL ADULTO 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Pr="00650BAC" w:rsidRDefault="00446D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0BAC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D9C" w:rsidRPr="00650BAC" w:rsidRDefault="00446D9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50BAC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</w:tr>
    </w:tbl>
    <w:p w:rsidR="00536835" w:rsidRPr="001163A2" w:rsidRDefault="0053683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0263CD" w:rsidP="000263CD">
      <w:pPr>
        <w:tabs>
          <w:tab w:val="left" w:pos="425"/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proofErr w:type="spellStart"/>
      <w:r w:rsidR="006C0483"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="006C0483" w:rsidRPr="001163A2">
        <w:rPr>
          <w:rFonts w:ascii="Arial" w:hAnsi="Arial" w:cs="Arial"/>
          <w:sz w:val="20"/>
          <w:szCs w:val="20"/>
        </w:rPr>
        <w:t>r la presente Resolución a O</w:t>
      </w:r>
      <w:r w:rsidR="006C0483" w:rsidRPr="001163A2">
        <w:rPr>
          <w:rFonts w:ascii="Arial" w:hAnsi="Arial" w:cs="Arial"/>
          <w:sz w:val="20"/>
          <w:szCs w:val="20"/>
          <w:lang w:val="es-PE"/>
        </w:rPr>
        <w:t>RAA</w:t>
      </w:r>
      <w:r w:rsidR="006C0483"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 xml:space="preserve">(FDO.): Mg. </w:t>
      </w:r>
      <w:r w:rsidR="00E17644">
        <w:rPr>
          <w:rFonts w:ascii="Arial" w:hAnsi="Arial" w:cs="Arial"/>
          <w:sz w:val="20"/>
          <w:szCs w:val="20"/>
        </w:rPr>
        <w:t>ANA ELVIRA LÓPEZ Y ROJAS</w:t>
      </w:r>
      <w:r w:rsidRPr="001163A2">
        <w:rPr>
          <w:rFonts w:ascii="Arial" w:hAnsi="Arial" w:cs="Arial"/>
          <w:sz w:val="20"/>
          <w:szCs w:val="20"/>
        </w:rPr>
        <w:t>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50BAC" w:rsidRPr="00D52129" w:rsidRDefault="00650BAC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E17644" w:rsidRDefault="001163A2" w:rsidP="001163A2">
      <w:pPr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Dra. </w:t>
      </w:r>
      <w:proofErr w:type="spellStart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</w:t>
      </w:r>
      <w:r w:rsidR="00E17644" w:rsidRPr="00E17644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zar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E17644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 Mg. </w:t>
      </w:r>
      <w:r w:rsidR="00650BA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E17644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650BAC">
        <w:rPr>
          <w:rFonts w:asciiTheme="minorHAnsi" w:hAnsiTheme="minorHAnsi" w:cstheme="minorHAnsi"/>
          <w:sz w:val="22"/>
          <w:szCs w:val="22"/>
        </w:rPr>
        <w:t xml:space="preserve">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9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8C" w:rsidRDefault="00CD258C">
      <w:r>
        <w:separator/>
      </w:r>
    </w:p>
  </w:endnote>
  <w:endnote w:type="continuationSeparator" w:id="0">
    <w:p w:rsidR="00CD258C" w:rsidRDefault="00CD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8C" w:rsidRDefault="00CD258C">
      <w:r>
        <w:separator/>
      </w:r>
    </w:p>
  </w:footnote>
  <w:footnote w:type="continuationSeparator" w:id="0">
    <w:p w:rsidR="00CD258C" w:rsidRDefault="00CD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101E3"/>
    <w:rsid w:val="000263CD"/>
    <w:rsid w:val="00062D0E"/>
    <w:rsid w:val="00077986"/>
    <w:rsid w:val="00080334"/>
    <w:rsid w:val="00080D9B"/>
    <w:rsid w:val="000A16E1"/>
    <w:rsid w:val="000C139B"/>
    <w:rsid w:val="000D6B2E"/>
    <w:rsid w:val="000F60C4"/>
    <w:rsid w:val="001163A2"/>
    <w:rsid w:val="001519FE"/>
    <w:rsid w:val="001539E6"/>
    <w:rsid w:val="001904B4"/>
    <w:rsid w:val="00195839"/>
    <w:rsid w:val="001A776E"/>
    <w:rsid w:val="001B3281"/>
    <w:rsid w:val="001B45F2"/>
    <w:rsid w:val="001C0DE0"/>
    <w:rsid w:val="001C4F69"/>
    <w:rsid w:val="001C7922"/>
    <w:rsid w:val="001D7B39"/>
    <w:rsid w:val="001F2C2C"/>
    <w:rsid w:val="00201DFF"/>
    <w:rsid w:val="0024509B"/>
    <w:rsid w:val="0025280A"/>
    <w:rsid w:val="00260324"/>
    <w:rsid w:val="002764DD"/>
    <w:rsid w:val="0027678A"/>
    <w:rsid w:val="00290171"/>
    <w:rsid w:val="00290F28"/>
    <w:rsid w:val="002B6634"/>
    <w:rsid w:val="002D5B9B"/>
    <w:rsid w:val="00305B85"/>
    <w:rsid w:val="00337266"/>
    <w:rsid w:val="003912BF"/>
    <w:rsid w:val="00395BE8"/>
    <w:rsid w:val="003C3E17"/>
    <w:rsid w:val="0043425A"/>
    <w:rsid w:val="004364C5"/>
    <w:rsid w:val="00446D9C"/>
    <w:rsid w:val="00457F33"/>
    <w:rsid w:val="0049618B"/>
    <w:rsid w:val="004B15E4"/>
    <w:rsid w:val="004D77EE"/>
    <w:rsid w:val="00527F4F"/>
    <w:rsid w:val="0053065A"/>
    <w:rsid w:val="00536835"/>
    <w:rsid w:val="005404FD"/>
    <w:rsid w:val="00553EF1"/>
    <w:rsid w:val="00580460"/>
    <w:rsid w:val="005B6C19"/>
    <w:rsid w:val="005F7E3D"/>
    <w:rsid w:val="0063586A"/>
    <w:rsid w:val="00650BAC"/>
    <w:rsid w:val="0069781F"/>
    <w:rsid w:val="006A32B3"/>
    <w:rsid w:val="006C0483"/>
    <w:rsid w:val="006E2FCB"/>
    <w:rsid w:val="006F1339"/>
    <w:rsid w:val="006F4514"/>
    <w:rsid w:val="00722301"/>
    <w:rsid w:val="0072296D"/>
    <w:rsid w:val="007321B3"/>
    <w:rsid w:val="00736ABF"/>
    <w:rsid w:val="0079207C"/>
    <w:rsid w:val="007D7EBD"/>
    <w:rsid w:val="007F196A"/>
    <w:rsid w:val="00834466"/>
    <w:rsid w:val="00834FE8"/>
    <w:rsid w:val="008360C4"/>
    <w:rsid w:val="00844150"/>
    <w:rsid w:val="0089362F"/>
    <w:rsid w:val="008C0BD4"/>
    <w:rsid w:val="008D36DC"/>
    <w:rsid w:val="008E21EF"/>
    <w:rsid w:val="008E36A6"/>
    <w:rsid w:val="008E7C0B"/>
    <w:rsid w:val="008F0569"/>
    <w:rsid w:val="008F0A87"/>
    <w:rsid w:val="008F7463"/>
    <w:rsid w:val="00972891"/>
    <w:rsid w:val="009B3519"/>
    <w:rsid w:val="009C2C59"/>
    <w:rsid w:val="009D726A"/>
    <w:rsid w:val="00A060C7"/>
    <w:rsid w:val="00A06456"/>
    <w:rsid w:val="00A06C7B"/>
    <w:rsid w:val="00A121A5"/>
    <w:rsid w:val="00A45547"/>
    <w:rsid w:val="00A47B5F"/>
    <w:rsid w:val="00A750DC"/>
    <w:rsid w:val="00AA1D68"/>
    <w:rsid w:val="00AB54FD"/>
    <w:rsid w:val="00AC4724"/>
    <w:rsid w:val="00AD3D98"/>
    <w:rsid w:val="00AF1D80"/>
    <w:rsid w:val="00B024D7"/>
    <w:rsid w:val="00B273C8"/>
    <w:rsid w:val="00B418ED"/>
    <w:rsid w:val="00B50653"/>
    <w:rsid w:val="00B53B18"/>
    <w:rsid w:val="00B7657F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B32BF"/>
    <w:rsid w:val="00CC3E06"/>
    <w:rsid w:val="00CC67BB"/>
    <w:rsid w:val="00CD0808"/>
    <w:rsid w:val="00CD18FE"/>
    <w:rsid w:val="00CD258C"/>
    <w:rsid w:val="00CD598E"/>
    <w:rsid w:val="00CE7CD2"/>
    <w:rsid w:val="00D930B5"/>
    <w:rsid w:val="00D947B1"/>
    <w:rsid w:val="00D95CBF"/>
    <w:rsid w:val="00DC51E9"/>
    <w:rsid w:val="00DC75DB"/>
    <w:rsid w:val="00DD3058"/>
    <w:rsid w:val="00E01948"/>
    <w:rsid w:val="00E03204"/>
    <w:rsid w:val="00E06B22"/>
    <w:rsid w:val="00E10355"/>
    <w:rsid w:val="00E17644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67D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405CCAF-A034-4652-B4B7-A39DAA6D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99"/>
    <w:rsid w:val="0002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7D5E3-2558-488B-84E2-638EEE99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4</cp:revision>
  <cp:lastPrinted>2016-06-14T14:47:00Z</cp:lastPrinted>
  <dcterms:created xsi:type="dcterms:W3CDTF">2016-06-12T04:36:00Z</dcterms:created>
  <dcterms:modified xsi:type="dcterms:W3CDTF">2016-06-14T14:59:00Z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