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525414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525414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525414">
        <w:rPr>
          <w:rFonts w:ascii="Arial" w:hAnsi="Arial" w:cs="Arial"/>
          <w:b/>
          <w:sz w:val="20"/>
          <w:szCs w:val="20"/>
          <w:lang w:val="es-MX"/>
        </w:rPr>
        <w:t>226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525414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2F702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525414">
        <w:rPr>
          <w:rFonts w:ascii="Arial" w:hAnsi="Arial" w:cs="Arial"/>
          <w:sz w:val="20"/>
          <w:szCs w:val="20"/>
          <w:lang w:val="es-PE"/>
        </w:rPr>
        <w:t>0</w:t>
      </w:r>
      <w:r w:rsidR="00290F28" w:rsidRPr="00525414">
        <w:rPr>
          <w:rFonts w:ascii="Arial" w:hAnsi="Arial" w:cs="Arial"/>
          <w:sz w:val="20"/>
          <w:szCs w:val="20"/>
          <w:lang w:val="es-PE"/>
        </w:rPr>
        <w:t>0</w:t>
      </w:r>
      <w:r w:rsidR="0011448B" w:rsidRPr="00525414">
        <w:rPr>
          <w:rFonts w:ascii="Arial" w:hAnsi="Arial" w:cs="Arial"/>
          <w:sz w:val="20"/>
          <w:szCs w:val="20"/>
          <w:lang w:val="es-PE"/>
        </w:rPr>
        <w:t>3</w:t>
      </w:r>
      <w:r w:rsidRPr="00525414"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2F7025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2F702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2F7025">
        <w:rPr>
          <w:rFonts w:ascii="Arial" w:hAnsi="Arial" w:cs="Arial"/>
          <w:sz w:val="20"/>
          <w:szCs w:val="20"/>
          <w:lang w:val="es-PE"/>
        </w:rPr>
        <w:t>;</w:t>
      </w:r>
    </w:p>
    <w:p w:rsidR="002F7025" w:rsidRPr="00E77A75" w:rsidRDefault="002F7025" w:rsidP="002F702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448B">
        <w:rPr>
          <w:rFonts w:ascii="Arial" w:hAnsi="Arial" w:cs="Arial"/>
          <w:b/>
          <w:sz w:val="20"/>
          <w:szCs w:val="20"/>
          <w:lang w:val="es-PE"/>
        </w:rPr>
        <w:t>KATYA ROXANA LEON OSTOS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11448B">
        <w:rPr>
          <w:rFonts w:ascii="Arial" w:hAnsi="Arial" w:cs="Arial"/>
          <w:bCs/>
          <w:sz w:val="20"/>
          <w:szCs w:val="20"/>
          <w:lang w:val="es-PE"/>
        </w:rPr>
        <w:t>961123B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525414" w:rsidRDefault="00525414" w:rsidP="00525414">
      <w:pPr>
        <w:tabs>
          <w:tab w:val="left" w:pos="425"/>
        </w:tabs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892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173"/>
        <w:gridCol w:w="490"/>
        <w:gridCol w:w="299"/>
        <w:gridCol w:w="588"/>
        <w:gridCol w:w="709"/>
        <w:gridCol w:w="490"/>
        <w:gridCol w:w="323"/>
        <w:gridCol w:w="618"/>
        <w:gridCol w:w="1183"/>
        <w:gridCol w:w="799"/>
        <w:gridCol w:w="539"/>
        <w:gridCol w:w="1001"/>
      </w:tblGrid>
      <w:tr w:rsidR="0011448B" w:rsidTr="00525414">
        <w:trPr>
          <w:trHeight w:val="315"/>
        </w:trPr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11448B" w:rsidTr="00525414">
        <w:trPr>
          <w:trHeight w:val="315"/>
        </w:trPr>
        <w:tc>
          <w:tcPr>
            <w:tcW w:w="39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11448B" w:rsidTr="00525414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Default="0011448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11448B" w:rsidTr="0052541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13      13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11448B" w:rsidTr="0052541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11448B" w:rsidTr="00525414">
        <w:trPr>
          <w:trHeight w:val="5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EN1103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FILOSOFÍA E HISTORIA DE LA ENFERMERÍA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FILOSOFÍA E HISTORIA DE LA ENFERMERÍA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11448B" w:rsidTr="00525414">
        <w:trPr>
          <w:trHeight w:val="4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1448B" w:rsidTr="0052541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11448B" w:rsidTr="00525414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EN1106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METODOLOGÍA DEL TRABAJO UNIVERSITARIO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METODOLOGÍA DEL TRABAJO UNIVERSITARIO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448B" w:rsidTr="00525414">
        <w:trPr>
          <w:trHeight w:val="4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11448B" w:rsidTr="00525414">
        <w:trPr>
          <w:trHeight w:val="2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448B" w:rsidTr="00525414">
        <w:trPr>
          <w:trHeight w:val="3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11448B" w:rsidTr="00525414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11448B" w:rsidTr="00525414">
        <w:trPr>
          <w:trHeight w:val="5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EN2112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11448B" w:rsidTr="00525414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448B" w:rsidTr="00525414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11448B" w:rsidTr="00525414">
        <w:trPr>
          <w:trHeight w:val="2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448B" w:rsidTr="00525414">
        <w:trPr>
          <w:trHeight w:val="49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11448B" w:rsidTr="0052541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EN3203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 xml:space="preserve">FISIOLOGÍA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1448B" w:rsidTr="00525414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15     12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1448B" w:rsidTr="00525414">
        <w:trPr>
          <w:trHeight w:val="21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448B" w:rsidTr="00525414">
        <w:trPr>
          <w:trHeight w:val="4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11448B" w:rsidTr="00525414">
        <w:trPr>
          <w:trHeight w:val="21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448B" w:rsidTr="00525414">
        <w:trPr>
          <w:trHeight w:val="5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48B" w:rsidRPr="00525414" w:rsidRDefault="001144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25414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</w:tbl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52541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25414">
        <w:rPr>
          <w:rFonts w:asciiTheme="minorHAnsi" w:hAnsiTheme="minorHAnsi" w:cstheme="minorHAnsi"/>
          <w:sz w:val="22"/>
          <w:szCs w:val="22"/>
        </w:rPr>
        <w:t xml:space="preserve">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06" w:rsidRDefault="00710506">
      <w:r>
        <w:separator/>
      </w:r>
    </w:p>
  </w:endnote>
  <w:endnote w:type="continuationSeparator" w:id="0">
    <w:p w:rsidR="00710506" w:rsidRDefault="0071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06" w:rsidRDefault="00710506">
      <w:r>
        <w:separator/>
      </w:r>
    </w:p>
  </w:footnote>
  <w:footnote w:type="continuationSeparator" w:id="0">
    <w:p w:rsidR="00710506" w:rsidRDefault="0071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91710"/>
    <w:rsid w:val="000A16E1"/>
    <w:rsid w:val="000C139B"/>
    <w:rsid w:val="000D6B2E"/>
    <w:rsid w:val="000F60C4"/>
    <w:rsid w:val="0011448B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2F7025"/>
    <w:rsid w:val="00305B85"/>
    <w:rsid w:val="00337266"/>
    <w:rsid w:val="003912BF"/>
    <w:rsid w:val="00395BE8"/>
    <w:rsid w:val="003C3E17"/>
    <w:rsid w:val="0043425A"/>
    <w:rsid w:val="004364C5"/>
    <w:rsid w:val="00457F33"/>
    <w:rsid w:val="0049618B"/>
    <w:rsid w:val="004B15E4"/>
    <w:rsid w:val="004D77EE"/>
    <w:rsid w:val="00525414"/>
    <w:rsid w:val="00527F4F"/>
    <w:rsid w:val="0053065A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10506"/>
    <w:rsid w:val="0072296D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2758E"/>
    <w:rsid w:val="00C300B4"/>
    <w:rsid w:val="00C30C2C"/>
    <w:rsid w:val="00C4191C"/>
    <w:rsid w:val="00C546DA"/>
    <w:rsid w:val="00C94B4D"/>
    <w:rsid w:val="00CC3E06"/>
    <w:rsid w:val="00CC67BB"/>
    <w:rsid w:val="00CD0808"/>
    <w:rsid w:val="00CD18FE"/>
    <w:rsid w:val="00CD598E"/>
    <w:rsid w:val="00CE7CD2"/>
    <w:rsid w:val="00D930B5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EE6DA1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B947434-BA41-4B63-B306-9EE19DDB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2016-06-14T14:15:00Z</cp:lastPrinted>
  <dcterms:created xsi:type="dcterms:W3CDTF">2016-06-12T04:04:00Z</dcterms:created>
  <dcterms:modified xsi:type="dcterms:W3CDTF">2016-06-14T14:15:00Z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