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1F5BFD" w:rsidRDefault="001F5BFD" w:rsidP="001F5BF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1F5BFD" w:rsidRPr="00752781" w:rsidRDefault="001F5BFD" w:rsidP="001F5BF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A79E5">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1F5BFD">
        <w:rPr>
          <w:rFonts w:asciiTheme="minorHAnsi" w:hAnsiTheme="minorHAnsi" w:cstheme="minorHAnsi"/>
          <w:sz w:val="20"/>
          <w:szCs w:val="20"/>
        </w:rPr>
        <w:t>86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Pr>
          <w:rFonts w:asciiTheme="minorHAnsi" w:hAnsiTheme="minorHAnsi" w:cstheme="minorHAnsi"/>
          <w:noProof/>
          <w:sz w:val="20"/>
          <w:szCs w:val="20"/>
        </w:rPr>
        <w:t>Enfermería en Centro Quirurgico</w:t>
      </w:r>
      <w:r w:rsidRPr="0030622E">
        <w:rPr>
          <w:rFonts w:asciiTheme="minorHAnsi" w:hAnsiTheme="minorHAnsi" w:cstheme="minorHAnsi"/>
          <w:sz w:val="20"/>
          <w:szCs w:val="20"/>
        </w:rPr>
        <w:t xml:space="preserve">, titulado: </w:t>
      </w:r>
      <w:r w:rsidR="00BA79E5" w:rsidRPr="00BA79E5">
        <w:rPr>
          <w:rFonts w:asciiTheme="minorHAnsi" w:hAnsiTheme="minorHAnsi" w:cstheme="minorHAnsi"/>
          <w:b/>
          <w:sz w:val="20"/>
          <w:szCs w:val="20"/>
        </w:rPr>
        <w:t>“INFORME DE EXPERIENCIA PROFESIONAL EN CUIDADOS DE ENFERMERÍA EN PACIENTES EN EL PRE Y POST OPERATORIO DE HERNIA INGUINAL EN EL SERVICIO DE CIRUGÍA, HOSPITAL II RAMÓN CASTILLA ESSALUD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F51674">
        <w:rPr>
          <w:rFonts w:asciiTheme="minorHAnsi" w:hAnsiTheme="minorHAnsi" w:cstheme="minorHAnsi"/>
          <w:sz w:val="20"/>
          <w:szCs w:val="20"/>
        </w:rPr>
        <w:t>e</w:t>
      </w:r>
      <w:r>
        <w:rPr>
          <w:rFonts w:asciiTheme="minorHAnsi" w:hAnsiTheme="minorHAnsi" w:cstheme="minorHAnsi"/>
          <w:sz w:val="20"/>
          <w:szCs w:val="20"/>
        </w:rPr>
        <w:t xml:space="preserve">l </w:t>
      </w:r>
      <w:r w:rsidRPr="00BA79E5">
        <w:rPr>
          <w:rFonts w:asciiTheme="minorHAnsi" w:hAnsiTheme="minorHAnsi" w:cstheme="minorHAnsi"/>
          <w:b/>
          <w:sz w:val="20"/>
          <w:szCs w:val="20"/>
        </w:rPr>
        <w:t xml:space="preserve">Lic. </w:t>
      </w:r>
      <w:r w:rsidR="00BA79E5" w:rsidRPr="00BA79E5">
        <w:rPr>
          <w:rFonts w:asciiTheme="minorHAnsi" w:hAnsiTheme="minorHAnsi" w:cstheme="minorHAnsi"/>
          <w:b/>
          <w:noProof/>
          <w:sz w:val="20"/>
          <w:szCs w:val="20"/>
        </w:rPr>
        <w:t>JHONNY ALVINO SIERRA HILARIO</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F34BA" w:rsidRPr="003F34BA" w:rsidRDefault="003F34BA" w:rsidP="006E064C">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Designar, como Asesor al profesor </w:t>
      </w:r>
      <w:r w:rsidR="00BA79E5" w:rsidRPr="006E064C">
        <w:rPr>
          <w:rFonts w:asciiTheme="minorHAnsi" w:hAnsiTheme="minorHAnsi" w:cstheme="minorHAnsi"/>
          <w:b/>
          <w:noProof/>
          <w:sz w:val="20"/>
          <w:szCs w:val="20"/>
        </w:rPr>
        <w:t>MG. WILLIAM HOLDEN HORNA PIZARRO</w:t>
      </w:r>
      <w:r w:rsidRPr="003F34BA">
        <w:rPr>
          <w:rFonts w:asciiTheme="minorHAnsi" w:hAnsiTheme="minorHAnsi" w:cstheme="minorHAnsi"/>
          <w:noProof/>
          <w:sz w:val="20"/>
          <w:szCs w:val="20"/>
        </w:rPr>
        <w:t>,</w:t>
      </w:r>
      <w:r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w:t>
      </w:r>
      <w:r w:rsidR="006E064C">
        <w:rPr>
          <w:rFonts w:asciiTheme="minorHAnsi" w:hAnsiTheme="minorHAnsi" w:cstheme="minorHAnsi"/>
          <w:noProof/>
          <w:sz w:val="20"/>
          <w:szCs w:val="20"/>
        </w:rPr>
        <w:t>Enfermería en Centro Quirurgico</w:t>
      </w:r>
      <w:r w:rsidR="006E064C" w:rsidRPr="0030622E">
        <w:rPr>
          <w:rFonts w:asciiTheme="minorHAnsi" w:hAnsiTheme="minorHAnsi" w:cstheme="minorHAnsi"/>
          <w:sz w:val="20"/>
          <w:szCs w:val="20"/>
        </w:rPr>
        <w:t xml:space="preserve">, titulado: </w:t>
      </w:r>
      <w:r w:rsidR="006E064C" w:rsidRPr="00BA79E5">
        <w:rPr>
          <w:rFonts w:asciiTheme="minorHAnsi" w:hAnsiTheme="minorHAnsi" w:cstheme="minorHAnsi"/>
          <w:b/>
          <w:sz w:val="20"/>
          <w:szCs w:val="20"/>
        </w:rPr>
        <w:t>“INFORME DE EXPERIENCIA PROFESIONAL EN CUIDADOS DE ENFERMERÍA EN PACIENTES EN EL PRE Y POST OPERATORIO DE HERNIA INGUINAL EN EL SERVICIO DE CIRUGÍA, HOSPITAL II RAMÓN CASTILLA ESSALUD LIMA 2016</w:t>
      </w:r>
      <w:r w:rsidR="006E064C">
        <w:rPr>
          <w:rFonts w:asciiTheme="minorHAnsi" w:hAnsiTheme="minorHAnsi" w:cstheme="minorHAnsi"/>
          <w:smallCaps/>
          <w:noProof/>
          <w:sz w:val="20"/>
          <w:szCs w:val="20"/>
        </w:rPr>
        <w:t>”,</w:t>
      </w:r>
      <w:r w:rsidR="006E064C">
        <w:rPr>
          <w:rFonts w:asciiTheme="minorHAnsi" w:hAnsiTheme="minorHAnsi" w:cstheme="minorHAnsi"/>
          <w:sz w:val="20"/>
          <w:szCs w:val="20"/>
        </w:rPr>
        <w:t xml:space="preserve"> elaborado por </w:t>
      </w:r>
      <w:r w:rsidR="00F51674">
        <w:rPr>
          <w:rFonts w:asciiTheme="minorHAnsi" w:hAnsiTheme="minorHAnsi" w:cstheme="minorHAnsi"/>
          <w:sz w:val="20"/>
          <w:szCs w:val="20"/>
        </w:rPr>
        <w:t>e</w:t>
      </w:r>
      <w:r w:rsidR="006E064C">
        <w:rPr>
          <w:rFonts w:asciiTheme="minorHAnsi" w:hAnsiTheme="minorHAnsi" w:cstheme="minorHAnsi"/>
          <w:sz w:val="20"/>
          <w:szCs w:val="20"/>
        </w:rPr>
        <w:t>l</w:t>
      </w:r>
      <w:bookmarkStart w:id="0" w:name="_GoBack"/>
      <w:bookmarkEnd w:id="0"/>
      <w:r w:rsidR="006E064C">
        <w:rPr>
          <w:rFonts w:asciiTheme="minorHAnsi" w:hAnsiTheme="minorHAnsi" w:cstheme="minorHAnsi"/>
          <w:sz w:val="20"/>
          <w:szCs w:val="20"/>
        </w:rPr>
        <w:t xml:space="preserve"> </w:t>
      </w:r>
      <w:r w:rsidR="006E064C" w:rsidRPr="00BA79E5">
        <w:rPr>
          <w:rFonts w:asciiTheme="minorHAnsi" w:hAnsiTheme="minorHAnsi" w:cstheme="minorHAnsi"/>
          <w:b/>
          <w:sz w:val="20"/>
          <w:szCs w:val="20"/>
        </w:rPr>
        <w:t xml:space="preserve">Lic. </w:t>
      </w:r>
      <w:r w:rsidR="006E064C" w:rsidRPr="00BA79E5">
        <w:rPr>
          <w:rFonts w:asciiTheme="minorHAnsi" w:hAnsiTheme="minorHAnsi" w:cstheme="minorHAnsi"/>
          <w:b/>
          <w:noProof/>
          <w:sz w:val="20"/>
          <w:szCs w:val="20"/>
        </w:rPr>
        <w:t>JHONNY ALVINO SIERRA HILARIO</w:t>
      </w:r>
      <w:r w:rsidRPr="006E064C">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FB" w:rsidRDefault="006508FB">
      <w:r>
        <w:separator/>
      </w:r>
    </w:p>
  </w:endnote>
  <w:endnote w:type="continuationSeparator" w:id="0">
    <w:p w:rsidR="006508FB" w:rsidRDefault="0065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FB" w:rsidRDefault="006508FB">
      <w:r>
        <w:separator/>
      </w:r>
    </w:p>
  </w:footnote>
  <w:footnote w:type="continuationSeparator" w:id="0">
    <w:p w:rsidR="006508FB" w:rsidRDefault="0065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B0ED5"/>
    <w:rsid w:val="002B5A01"/>
    <w:rsid w:val="002C0FB6"/>
    <w:rsid w:val="002C340E"/>
    <w:rsid w:val="002C588F"/>
    <w:rsid w:val="002C6DB5"/>
    <w:rsid w:val="002D487C"/>
    <w:rsid w:val="002D4F9F"/>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23268"/>
    <w:rsid w:val="00443BFA"/>
    <w:rsid w:val="004449D3"/>
    <w:rsid w:val="0046022C"/>
    <w:rsid w:val="00464271"/>
    <w:rsid w:val="00471692"/>
    <w:rsid w:val="00494B47"/>
    <w:rsid w:val="004A3566"/>
    <w:rsid w:val="004B2FF0"/>
    <w:rsid w:val="004B65FC"/>
    <w:rsid w:val="004C4F7E"/>
    <w:rsid w:val="004D1508"/>
    <w:rsid w:val="004F00B8"/>
    <w:rsid w:val="0050445D"/>
    <w:rsid w:val="005111DE"/>
    <w:rsid w:val="00515DA4"/>
    <w:rsid w:val="00530B0B"/>
    <w:rsid w:val="0054174D"/>
    <w:rsid w:val="005512CB"/>
    <w:rsid w:val="005612E8"/>
    <w:rsid w:val="00564A41"/>
    <w:rsid w:val="005700E5"/>
    <w:rsid w:val="00570224"/>
    <w:rsid w:val="0058042F"/>
    <w:rsid w:val="00586986"/>
    <w:rsid w:val="005A65CB"/>
    <w:rsid w:val="005D04B4"/>
    <w:rsid w:val="005D1242"/>
    <w:rsid w:val="005F143E"/>
    <w:rsid w:val="005F4852"/>
    <w:rsid w:val="005F532D"/>
    <w:rsid w:val="005F6913"/>
    <w:rsid w:val="00604BDE"/>
    <w:rsid w:val="00620493"/>
    <w:rsid w:val="00622153"/>
    <w:rsid w:val="006238C8"/>
    <w:rsid w:val="00634B66"/>
    <w:rsid w:val="006508FB"/>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7913"/>
    <w:rsid w:val="00892684"/>
    <w:rsid w:val="00893735"/>
    <w:rsid w:val="008A0C98"/>
    <w:rsid w:val="008A0E01"/>
    <w:rsid w:val="008A3A52"/>
    <w:rsid w:val="008A57D5"/>
    <w:rsid w:val="008B0F61"/>
    <w:rsid w:val="008B2E2C"/>
    <w:rsid w:val="008C3C76"/>
    <w:rsid w:val="008D0462"/>
    <w:rsid w:val="008D0505"/>
    <w:rsid w:val="008E5CE9"/>
    <w:rsid w:val="008E69AA"/>
    <w:rsid w:val="008E7786"/>
    <w:rsid w:val="008F500B"/>
    <w:rsid w:val="008F6589"/>
    <w:rsid w:val="0090562B"/>
    <w:rsid w:val="00913C67"/>
    <w:rsid w:val="00920726"/>
    <w:rsid w:val="00941765"/>
    <w:rsid w:val="00946D0B"/>
    <w:rsid w:val="009534CE"/>
    <w:rsid w:val="00954F67"/>
    <w:rsid w:val="00955565"/>
    <w:rsid w:val="009666AE"/>
    <w:rsid w:val="0097324B"/>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804B3"/>
    <w:rsid w:val="00A823C9"/>
    <w:rsid w:val="00A839C2"/>
    <w:rsid w:val="00A929FD"/>
    <w:rsid w:val="00AA18C6"/>
    <w:rsid w:val="00AA47AD"/>
    <w:rsid w:val="00AA7BAC"/>
    <w:rsid w:val="00AB007B"/>
    <w:rsid w:val="00AC499B"/>
    <w:rsid w:val="00AC4A2B"/>
    <w:rsid w:val="00AD16B2"/>
    <w:rsid w:val="00AD6E19"/>
    <w:rsid w:val="00B050DC"/>
    <w:rsid w:val="00B06341"/>
    <w:rsid w:val="00B22CA2"/>
    <w:rsid w:val="00B2550C"/>
    <w:rsid w:val="00B27D95"/>
    <w:rsid w:val="00B35E70"/>
    <w:rsid w:val="00B4782B"/>
    <w:rsid w:val="00B70991"/>
    <w:rsid w:val="00B70F4B"/>
    <w:rsid w:val="00B71395"/>
    <w:rsid w:val="00B72BA6"/>
    <w:rsid w:val="00B8360A"/>
    <w:rsid w:val="00B854EE"/>
    <w:rsid w:val="00BA0842"/>
    <w:rsid w:val="00BA56FF"/>
    <w:rsid w:val="00BA79E5"/>
    <w:rsid w:val="00BB1CB6"/>
    <w:rsid w:val="00BC26C4"/>
    <w:rsid w:val="00BE2BCA"/>
    <w:rsid w:val="00BE6709"/>
    <w:rsid w:val="00BF0A0A"/>
    <w:rsid w:val="00C00177"/>
    <w:rsid w:val="00C03600"/>
    <w:rsid w:val="00C04759"/>
    <w:rsid w:val="00C056E8"/>
    <w:rsid w:val="00C10656"/>
    <w:rsid w:val="00C140BD"/>
    <w:rsid w:val="00C33230"/>
    <w:rsid w:val="00C50D57"/>
    <w:rsid w:val="00C518A8"/>
    <w:rsid w:val="00C7685C"/>
    <w:rsid w:val="00C921D9"/>
    <w:rsid w:val="00CA4BC8"/>
    <w:rsid w:val="00CD2155"/>
    <w:rsid w:val="00CD3EAC"/>
    <w:rsid w:val="00CD7A65"/>
    <w:rsid w:val="00CE3AC8"/>
    <w:rsid w:val="00CE7328"/>
    <w:rsid w:val="00D126B9"/>
    <w:rsid w:val="00D16553"/>
    <w:rsid w:val="00D464C0"/>
    <w:rsid w:val="00D54B12"/>
    <w:rsid w:val="00D57FDB"/>
    <w:rsid w:val="00D714CC"/>
    <w:rsid w:val="00D75A4B"/>
    <w:rsid w:val="00D77CE2"/>
    <w:rsid w:val="00D92AA6"/>
    <w:rsid w:val="00D95291"/>
    <w:rsid w:val="00DA5D12"/>
    <w:rsid w:val="00DA7439"/>
    <w:rsid w:val="00DB0CC3"/>
    <w:rsid w:val="00DB405D"/>
    <w:rsid w:val="00DC77D4"/>
    <w:rsid w:val="00DE6B39"/>
    <w:rsid w:val="00DF30DE"/>
    <w:rsid w:val="00DF550F"/>
    <w:rsid w:val="00DF5CC2"/>
    <w:rsid w:val="00E104BF"/>
    <w:rsid w:val="00E15196"/>
    <w:rsid w:val="00E23F1B"/>
    <w:rsid w:val="00E33768"/>
    <w:rsid w:val="00E44D17"/>
    <w:rsid w:val="00E52A40"/>
    <w:rsid w:val="00E61B28"/>
    <w:rsid w:val="00E66274"/>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1674"/>
    <w:rsid w:val="00F55019"/>
    <w:rsid w:val="00F5551F"/>
    <w:rsid w:val="00F57568"/>
    <w:rsid w:val="00F60738"/>
    <w:rsid w:val="00F67791"/>
    <w:rsid w:val="00F74DCE"/>
    <w:rsid w:val="00F90A8C"/>
    <w:rsid w:val="00F944DE"/>
    <w:rsid w:val="00FA03E1"/>
    <w:rsid w:val="00FA7BDB"/>
    <w:rsid w:val="00FB35D1"/>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254D-59FA-4BBB-B1E5-CC5EDD98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2016-12-01T16:12:00Z</cp:lastPrinted>
  <dcterms:created xsi:type="dcterms:W3CDTF">2016-12-09T14:57:00Z</dcterms:created>
  <dcterms:modified xsi:type="dcterms:W3CDTF">2016-12-09T14:57:00Z</dcterms:modified>
</cp:coreProperties>
</file>