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1177</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AGUILAR CASTILLO MELVA VIOLETA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ENFERMERIÍA EN LA ASPIRACIÓN DE SECRECIONES POR TRAQUEOTOMÍA EN PACIENTES ADULTOS MAYORES EN EL SERVICIO 7 C DEL HOSPITAL NACIONAL EDGARDO REBAGLIATI MARTINS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AGUILAR CASTILLO MELVA VIOLETA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8"/>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1178</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AQUINO MACHUCA LECIDE LUZ</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LA PREVENCION DE ENFERMEDAD RENAL CRONICA DEL ADULTO MAYOR EN LA CONSULTA EXTERNA DEL HOSPITAL JORGE VOTO BERNALES ESSALUD LIMA, 2012 - 2016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AQUINO MACHUCA LECIDE LUZ</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9"/>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1179</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BALVIN RAMOS CONSUELO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ENFERMEÍIA EN EL ADULTO MAYOR CON ENFERMEDAD DE PARKINSON EN EL SERVICIO DE NEUROLOGÍA DEL HOSPITAL NACIONAL EDGARDO REBAGLIATI MARTINS ESSALUD, LIMA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BALVIN RAMOS CONSUELO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0"/>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1180</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BARRIOS VIDALON ROCIO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INTERVENCION DE ENFERMERIA EN LA PREVENCION DEL PIE DIABETICO EN EL ADULTO MAYOR CON DIABETES MELLITUS TIPO 2 EN EL POLICLINICO FIORI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BARRIOS VIDALON ROCIO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1"/>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1181</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BERNUY HERRERA VICTORINA ANTONIETA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LA DETECCIÓN TEMPRANA DE TUBERCULOSIS PULMONAR EN PACIENTES ADULTOS MAYORES CON DIABETES MELLITUS TIPO 2 EN EL POLICLÍNICO FIORI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BERNUY HERRERA VICTORINA ANTONIETA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2"/>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1182</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BORJA FLORES ALBERTO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A PACIENTES DE CENTRO QUIRURGICO DE TRAUMATOLOGIA 9 B DEL HOSPITAL NACIONAL EDGARDO REBAGLIATI MARTINS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BORJA FLORES ALBERTO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3"/>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1183</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CALDERON RIVAS ELSA MERCEDES</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COLONOSCOPÍAS REALIZADAS A  PACIENTES ADULTOS MAYORES DEL CONSULTORIO EXTERNO  DEL HOSPITAL ANGAMOS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CALDERON RIVAS ELSA MERCEDES</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4"/>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1184</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CONTRERAS QUEZADA MARIA DEL CARMEN</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ADULTOS MAYORES CON HIPERTENSIÓN ARTERIAL EN LA UNIDAD DE ATENCIÓN INTEGRAL DEL ADULTO MAYOR DE LA CLÍNICA PABLO BERMUDEZ ESSALUD - LIMA,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CONTRERAS QUEZADA MARIA DEL CARMEN</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5"/>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1185</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ESPINOZA BAUTISTA LUZ MARLENI</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LA PREVENCION DE ULCERAS POR PRESION EN PACIENTES ADULTOS MAYORES CON INMOVILIDAD PROLONGADA EN EL SERVICIO DE MEDICINA DEL HOSPITAL ULDARICO ROCCA FERNANDEZ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ESPINOZA BAUTISTA LUZ MARLENI</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6"/>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1186</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FUENTES SOTELO CARMEN ROSA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ENFERMERIÍA EN PACIENTES POST OPERADOS INMEDIATOS DE HEPATECTOMÍA EN EL SERVICIO DE CIRUGÍA 4 B DEL HOSPITAL NACIONAL EDGARDO REBAGLIATI MARTINS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FUENTES SOTELO CARMEN ROSA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7"/>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1187</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GUILLEN FLORES RAQUEL</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LA COLOCACION DE SONDA VESICAL EN PACIENTES GERIATRICOS HOSPITALIZADOS EN EL SERVICIO DE MEDICINA INTERNA 7 C DEL HOSPITAL NACIONAL EDGARDO REBAGLIATI MARTINS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GUILLEN FLORES RAQUEL</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8"/>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1188</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HERNANDEZ QUESQUEN ROSALIA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LOS PACIENTES ADULTOS MAYORES CON NEUMONÍA EN EL SERVICIO DE HOSPITALIZACIÓN DE MEDICINA DEL HOSPITAL ULDARICO ROCA FERNANDEZ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HERNANDEZ QUESQUEN ROSALIA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19"/>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1189</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HUAMAN ESPINOZA OLIMPIA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ULCERAS POR PRESION  EN PACIENTES ADULTOS MAYORES EN EL SERVICIO DE MEDICINA DEL HOSPITAL ULDARICO ROCA FERNANDEZ VILLA EL SALVADOR ESSALUD LIMA,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HUAMAN ESPINOZA OLIMPIA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0"/>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1190</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HUAPAYA GARCIA ANGELICA EUGENIA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ADULTOS MAYORES CON SINDROME DE INMOBILIDAD EN EL SERVICIO DE MEDICINA INTERNA 7 C  DEL HOSPITAL NACIONAL EDGARDO REBAGLIATI MARTINS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HUAPAYA GARCIA ANGELICA EUGENIA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1"/>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1191</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HUARCAYA GARCIA LOURDES ROCIO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NEUMONIA INTRAHOSPITALARIA EN PACIENTES ADULTOS MAYORES EN EL SERVICIO DE MEDICINA INTERNA 10 C DEL HOSPITAL NACIONAL EDGARDO REBAGLIATI MARTINS LIMA,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HUARCAYA GARCIA LOURDES ROCIO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2"/>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1192</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LLAMOCA PAREDES ADA MARIA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CISTOSCOPIA EN PACIENTES ADULTOS MAYORES EN CONSULTORIO EXTERNOS DE UROLOGÍA DEL HOSPITAL NACIONAL EDGARDO REBAGLIATI MARTINS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LLAMOCA PAREDES ADA MARIA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3"/>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1193</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MARAÑON GREEN JACQUELINE VIOLETA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LOS PACIENTES ADULTOS MAYORES CON DIABETES DEL SERVICIO DE CONSULTA EXTERNA DEL HOSPITAL HOSPITAL ULDARICO ROCA FERNANDEZ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MARAÑON GREEN JACQUELINE VIOLETA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4"/>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1194</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MARTINEZ SOLIS FERNANDO ERIK</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PREVENCIÓN DE CAIDAS A PACIENTES ADULTOS MAYORES DE SERVICIO MEDICINA DEL HOSPITAL NACIONAL ALBERTO SABOGAL SOLOUREN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MARTINEZ SOLIS FERNANDO ERIK</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5"/>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1195</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MORALES SALDAÑA CELSA NELIDA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LOS PACIENTES ADULTOS MAYORES CON DIABETES MELLITUS EN EL HOSPITAL III SUAREZ – ANGAMOS ESSALUD, LIMA 2013- 2015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MORALES SALDAÑA CELSA NELIDA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6"/>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1196</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NESTAREZ MONDALGO DOLORES CIRA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EL PACIENTE CON ACV ISQUEMICO EN EL SERVICIO DE NEUROLOGÍA DEL HOSPITAL NACIONAL EDGARDO REBAGLIATI MARTINS LIMA,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NESTAREZ MONDALGO DOLORES CIRA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7"/>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1197</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ORTEGA ROMERO MIRTHA HAIDEE</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 DE ENFERMERÍA EN LOS PACIENTES ADULTOS MAYORES CON DIABETES MELLITUS EN EL POLICLÍNICO SAN LUIS ESSALUD, LIMA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ORTEGA ROMERO MIRTHA HAIDEE</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8"/>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1198</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ORTEGA ROMERO SILVIA LUZ MARINA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PARTICIPACIÓN DE LA ENFERMERA EN LA APLICACIÓN DE LA PRUEBA  DE ESFUERZO EN EL ADULTO MAYOR EN EL SERVICIO DE CARDIOLOGÍA DEL HOSPITAL  III    SUAREZ - ANGAMOS -  ES SALUD</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ORTEGA ROMERO SILVIA LUZ MARINA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29"/>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1199</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PALMA ALEJANDRO ROCIO RAFAELA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DEL PACIENTE POST OPERADO DE CANCER DE COLON CON COLOSTOMÍA DEFINITIVA EN EL SERVICO 3 A DEL HOSPITAL NACIONAL EDGARDO REBAGLIATI MARTINS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PALMA ALEJANDRO ROCIO RAFAELA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0"/>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1200</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PAZ ROJAS OLGA EMPERATRIZ</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EDUCACIÓN AL FAMILIAR ACOMPAÑANTE PARA EL CUIDADO DEL PACIENTE ADULTO MAYOR CON SECUELA NEUROLOGÍA DE ACCIDENTE CEREBRO VASCULAR EN EL SERVICIO 13 A DEL HOSPITAL NACIONAL EDGARDO REBAGLIATI MARTINS ESSALUD LIMA, 2013 -2015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PAZ ROJAS OLGA EMPERATRIZ</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1"/>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1201</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QUISPE LEDESMA ELIZABETH ESPERANZA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PACIENTES ADULTOS MAYORES PORTADORES DE TRAQUEOSTOMIA EN EL HOSPITAL NACIONAL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QUISPE LEDESMA ELIZABETH ESPERANZA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2"/>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1202</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QUINCHO CHAVEZ SOCORRO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ADULTOS MAYORES CON DIABETES MELLITUS TIPO 2  EN EL PROGRAMA ADULTO MAYOR DEL POLICLÍNICO PABLO BERMUDEZ ESSALUD, LIMA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QUINCHO CHAVEZ SOCORRO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3"/>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1203</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RUPAY CONDOR NORMA ZAIDA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ADULTOS MAYORES CON RIESGO DE CAIDAS EN EL SERVICIO DE NEUROLOGÍA  13 A DEL HOSPITAL NACIONAL EDGARDO REBAGLIATI MARTINS,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RUPAY CONDOR NORMA ZAIDA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4"/>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1204</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SOLLER ACENCIO EDITA CONSUELO</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ADULTOS MAYORES CON CATETER VENOSO CENTRAL EN EL SERVICIO DE MEDICINA 11 C HOSPITAL EDGARDO REBAGLIATI MARTINS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SOLLER ACENCIO EDITA CONSUELO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5"/>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1205</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SOLORZANO MAURICIO HILDA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LA PREVENCION DE CAIDAS DE PACIENTES ADULTOS MAYORES EN EL SERVICIO  10 C DEL HOSPITAL NACIONAL EDGARDO REBAGLIATI MARTINS, 2013 - 2016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SOLORZANO MAURICIO HILDA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6"/>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1206</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SOTELO CHUNG GINA YOLANDA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A PACIENTES ADULTOS MAYORES SOMETIDOS A ENDOSCOPÍAS ALTAS EN LOS CONSULTORIOS EXTERNOS  DEL HOSPITAL ANGAMOS 2010 -2015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SOTELO CHUNG GINA YOLANDA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7"/>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1207</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en </w:t>
      </w:r>
      <w:r w:rsidRPr="00736334">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TAICA NUÑEZ ROSA NAZARITA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ENFERMERIA EN PACIENTES MULTIDROGOS RESISTENTES QUE ABANDONARON EL TRATAMIENTO EN LA ESTRATEGIA DE TUBERCULOSIS DEL HOSPITAL NACIONAL EDGARDO REBAGLIATI MARTINS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TAICA NUÑEZ ROSA NAZARITA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 xml:space="preserve">para optar el Título de Segunda Especialidad Profesional </w:t>
      </w:r>
      <w:r>
        <w:rPr>
          <w:rFonts w:asciiTheme="minorHAnsi" w:hAnsiTheme="minorHAnsi" w:cstheme="minorHAnsi"/>
          <w:color w:val="262626" w:themeColor="text1" w:themeTint="D9"/>
          <w:sz w:val="20"/>
          <w:szCs w:val="20"/>
        </w:rPr>
        <w:t xml:space="preserve">en </w:t>
      </w:r>
      <w:r w:rsidRPr="00736334">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CE3688">
      <w:pPr>
        <w:tabs>
          <w:tab w:val="left" w:pos="0"/>
        </w:tabs>
        <w:ind w:left="426" w:hanging="426"/>
        <w:jc w:val="both"/>
        <w:rPr>
          <w:rFonts w:asciiTheme="minorHAnsi" w:hAnsiTheme="minorHAnsi" w:cstheme="minorHAnsi"/>
          <w:b/>
          <w:sz w:val="20"/>
          <w:szCs w:val="20"/>
        </w:rPr>
      </w:pPr>
    </w:p>
    <w:p w:rsidR="00F87DE1" w:rsidRPr="00D4190A" w:rsidRDefault="00F87DE1"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CE3688">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CE3688">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8"/>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1208</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TORPOCO SANTIVAÑEZ CARMEN MARGARITA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ADULTOS MAYORES PORTADORES DE GASTROSTOMÍA DEL SERVICIO DE MEDICINA INTERNA 7 C DEL HOSPITAL NACIONAL EDGARDO REBAGLIATI MARTINS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TORPOCO SANTIVAÑEZ CARMEN MARGARITA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9F6734">
      <w:pPr>
        <w:tabs>
          <w:tab w:val="left" w:pos="0"/>
        </w:tabs>
        <w:ind w:left="426" w:hanging="426"/>
        <w:jc w:val="both"/>
        <w:rPr>
          <w:rFonts w:asciiTheme="minorHAnsi" w:hAnsiTheme="minorHAnsi" w:cstheme="minorHAnsi"/>
          <w:b/>
          <w:sz w:val="20"/>
          <w:szCs w:val="20"/>
        </w:rPr>
      </w:pPr>
    </w:p>
    <w:p w:rsidR="00F87DE1" w:rsidRPr="00D4190A" w:rsidRDefault="00F87DE1" w:rsidP="009F6734">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9F6734">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9F6734">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39"/>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1209</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en </w:t>
      </w:r>
      <w:r w:rsidRPr="00736334">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VALDIVIDA HERRERA LILIAM KARHEL</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LA PREVENCIÓN DE CAIDAS EN PACIENTES ADULTOS MAYORES EN EL SERVICIO DE MEDICINA 11 C DEL HOSPITAL NACIONAL EDGARDO REBAGLIATI MARTINS ENM EL PERIODO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VALDIVIDA HERRERA LILIAM KARHEL</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w:t>
      </w:r>
      <w:r>
        <w:rPr>
          <w:rFonts w:asciiTheme="minorHAnsi" w:hAnsiTheme="minorHAnsi" w:cstheme="minorHAnsi"/>
          <w:color w:val="262626" w:themeColor="text1" w:themeTint="D9"/>
          <w:sz w:val="20"/>
          <w:szCs w:val="20"/>
        </w:rPr>
        <w:t xml:space="preserve">e Enfermería en </w:t>
      </w:r>
      <w:r w:rsidRPr="00736334">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9F6734">
      <w:pPr>
        <w:tabs>
          <w:tab w:val="left" w:pos="0"/>
        </w:tabs>
        <w:ind w:left="426" w:hanging="426"/>
        <w:jc w:val="both"/>
        <w:rPr>
          <w:rFonts w:asciiTheme="minorHAnsi" w:hAnsiTheme="minorHAnsi" w:cstheme="minorHAnsi"/>
          <w:b/>
          <w:sz w:val="20"/>
          <w:szCs w:val="20"/>
        </w:rPr>
      </w:pPr>
    </w:p>
    <w:p w:rsidR="00F87DE1" w:rsidRPr="00D4190A" w:rsidRDefault="00F87DE1" w:rsidP="009F6734">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9F6734">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9F6734">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Default="00F87DE1"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87DE1" w:rsidRDefault="00F87DE1" w:rsidP="00967D8A">
      <w:pPr>
        <w:tabs>
          <w:tab w:val="left" w:pos="5954"/>
        </w:tabs>
        <w:jc w:val="both"/>
        <w:rPr>
          <w:rFonts w:asciiTheme="minorHAnsi" w:hAnsiTheme="minorHAnsi" w:cstheme="minorHAnsi"/>
          <w:sz w:val="20"/>
          <w:szCs w:val="20"/>
        </w:rPr>
        <w:sectPr w:rsidR="00F87DE1" w:rsidSect="001A391A">
          <w:headerReference w:type="default" r:id="rId40"/>
          <w:pgSz w:w="11906" w:h="16838"/>
          <w:pgMar w:top="1417" w:right="1274" w:bottom="284" w:left="1701" w:header="426" w:footer="708" w:gutter="0"/>
          <w:pgNumType w:start="1"/>
          <w:cols w:space="708"/>
          <w:docGrid w:linePitch="360"/>
        </w:sectPr>
      </w:pPr>
    </w:p>
    <w:p w:rsidR="00F87DE1" w:rsidRPr="00520A36" w:rsidRDefault="00F87DE1"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F87DE1" w:rsidRPr="00520A36" w:rsidRDefault="00F87DE1" w:rsidP="00B64BFE">
      <w:pPr>
        <w:tabs>
          <w:tab w:val="left" w:pos="5954"/>
        </w:tabs>
        <w:jc w:val="both"/>
        <w:rPr>
          <w:rFonts w:asciiTheme="minorHAnsi" w:hAnsiTheme="minorHAnsi" w:cstheme="minorHAnsi"/>
          <w:sz w:val="20"/>
          <w:szCs w:val="20"/>
          <w:lang w:val="es-MX"/>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87DE1" w:rsidRPr="00520A36"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F87DE1" w:rsidRPr="00520A36" w:rsidRDefault="00F87DE1"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736334">
        <w:rPr>
          <w:rFonts w:asciiTheme="minorHAnsi" w:hAnsiTheme="minorHAnsi" w:cstheme="minorHAnsi"/>
          <w:b/>
          <w:noProof/>
          <w:sz w:val="20"/>
          <w:szCs w:val="20"/>
        </w:rPr>
        <w:t>1210</w:t>
      </w:r>
      <w:r>
        <w:rPr>
          <w:rFonts w:asciiTheme="minorHAnsi" w:hAnsiTheme="minorHAnsi" w:cstheme="minorHAnsi"/>
          <w:b/>
          <w:noProof/>
          <w:sz w:val="20"/>
          <w:szCs w:val="20"/>
        </w:rPr>
        <w:t>-2</w:t>
      </w:r>
      <w:r w:rsidRPr="00520A36">
        <w:rPr>
          <w:rFonts w:asciiTheme="minorHAnsi" w:hAnsiTheme="minorHAnsi" w:cstheme="minorHAnsi"/>
          <w:b/>
          <w:sz w:val="20"/>
          <w:szCs w:val="20"/>
        </w:rPr>
        <w:t xml:space="preserve">016-D/FCS.- Callao; </w:t>
      </w:r>
      <w:r>
        <w:rPr>
          <w:rFonts w:asciiTheme="minorHAnsi" w:hAnsiTheme="minorHAnsi" w:cstheme="minorHAnsi"/>
          <w:b/>
          <w:sz w:val="20"/>
          <w:szCs w:val="20"/>
        </w:rPr>
        <w:t>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87DE1" w:rsidRPr="00520A36" w:rsidRDefault="00F87DE1" w:rsidP="00B64BFE">
      <w:pPr>
        <w:jc w:val="both"/>
        <w:rPr>
          <w:rFonts w:asciiTheme="minorHAnsi" w:hAnsiTheme="minorHAnsi" w:cstheme="minorHAnsi"/>
          <w:sz w:val="20"/>
          <w:szCs w:val="20"/>
        </w:rPr>
      </w:pPr>
    </w:p>
    <w:p w:rsidR="00F87DE1" w:rsidRDefault="00F87DE1"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en </w:t>
      </w:r>
      <w:r w:rsidRPr="00736334">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736334">
        <w:rPr>
          <w:rFonts w:asciiTheme="minorHAnsi" w:hAnsiTheme="minorHAnsi" w:cstheme="minorHAnsi"/>
          <w:noProof/>
          <w:sz w:val="20"/>
          <w:szCs w:val="20"/>
        </w:rPr>
        <w:t>VILLEGAS VILLEGAS CARMEN ROSA</w:t>
      </w:r>
      <w:r>
        <w:rPr>
          <w:rFonts w:asciiTheme="minorHAnsi" w:hAnsiTheme="minorHAnsi" w:cstheme="minorHAnsi"/>
          <w:sz w:val="20"/>
          <w:szCs w:val="20"/>
        </w:rPr>
        <w:t>.</w:t>
      </w:r>
      <w:r>
        <w:rPr>
          <w:rFonts w:asciiTheme="minorHAnsi" w:hAnsiTheme="minorHAnsi" w:cstheme="minorHAnsi"/>
          <w:b/>
          <w:sz w:val="20"/>
          <w:szCs w:val="20"/>
        </w:rPr>
        <w:t xml:space="preserve"> </w:t>
      </w:r>
    </w:p>
    <w:p w:rsidR="00F87DE1" w:rsidRPr="00520A36" w:rsidRDefault="00F87DE1" w:rsidP="00B64BFE">
      <w:pPr>
        <w:tabs>
          <w:tab w:val="left" w:pos="0"/>
        </w:tabs>
        <w:jc w:val="both"/>
        <w:rPr>
          <w:rFonts w:asciiTheme="minorHAnsi" w:hAnsiTheme="minorHAnsi" w:cstheme="minorHAnsi"/>
          <w:sz w:val="20"/>
          <w:szCs w:val="20"/>
        </w:rPr>
      </w:pPr>
    </w:p>
    <w:p w:rsidR="00F87DE1" w:rsidRPr="005C2DEC" w:rsidRDefault="00F87DE1"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 xml:space="preserve">“El jurado revisor </w:t>
      </w:r>
      <w:bookmarkStart w:id="0" w:name="_GoBack"/>
      <w:bookmarkEnd w:id="0"/>
      <w:r w:rsidRPr="00520A36">
        <w:rPr>
          <w:rFonts w:asciiTheme="minorHAnsi" w:hAnsiTheme="minorHAnsi" w:cstheme="minorHAnsi"/>
          <w:i/>
          <w:sz w:val="20"/>
          <w:szCs w:val="20"/>
        </w:rPr>
        <w:t>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87DE1" w:rsidRPr="00520A36" w:rsidRDefault="00F87DE1"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87DE1" w:rsidRPr="00520A36" w:rsidRDefault="00F87DE1" w:rsidP="00B64BFE">
      <w:pPr>
        <w:tabs>
          <w:tab w:val="left" w:pos="0"/>
        </w:tabs>
        <w:spacing w:line="216" w:lineRule="auto"/>
        <w:jc w:val="both"/>
        <w:rPr>
          <w:rFonts w:asciiTheme="minorHAnsi" w:hAnsiTheme="minorHAnsi" w:cstheme="minorHAnsi"/>
          <w:sz w:val="20"/>
          <w:szCs w:val="20"/>
        </w:rPr>
      </w:pPr>
    </w:p>
    <w:p w:rsidR="00F87DE1" w:rsidRPr="00520A36" w:rsidRDefault="00F87DE1"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87DE1" w:rsidRPr="00CE3688" w:rsidRDefault="00F87DE1" w:rsidP="009F6734">
      <w:pPr>
        <w:pStyle w:val="Prrafodelista"/>
        <w:numPr>
          <w:ilvl w:val="0"/>
          <w:numId w:val="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736334">
        <w:rPr>
          <w:rFonts w:asciiTheme="minorHAnsi" w:hAnsiTheme="minorHAnsi" w:cstheme="minorHAnsi"/>
          <w:noProof/>
          <w:sz w:val="20"/>
          <w:szCs w:val="20"/>
        </w:rPr>
        <w:t>CUIDADOS DE ENFERMERÍA EN PACIENTES RECIEN NACIDOS QUE RECIBEN LA VACUNA BCG Y HVB EN EL HOSPITAL NACIONAL EDGARDO REBABLIATI MARTINS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736334">
        <w:rPr>
          <w:rFonts w:asciiTheme="minorHAnsi" w:hAnsiTheme="minorHAnsi" w:cstheme="minorHAnsi"/>
          <w:noProof/>
          <w:sz w:val="20"/>
          <w:szCs w:val="20"/>
        </w:rPr>
        <w:t>VILLEGAS VILLEGAS CARMEN ROSA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 xml:space="preserve">para optar el Título de Segunda Especialidad Profesional </w:t>
      </w:r>
      <w:r>
        <w:rPr>
          <w:rFonts w:asciiTheme="minorHAnsi" w:hAnsiTheme="minorHAnsi" w:cstheme="minorHAnsi"/>
          <w:color w:val="262626" w:themeColor="text1" w:themeTint="D9"/>
          <w:sz w:val="20"/>
          <w:szCs w:val="20"/>
        </w:rPr>
        <w:t xml:space="preserve">en </w:t>
      </w:r>
      <w:r w:rsidRPr="00736334">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F87DE1" w:rsidRPr="00520A36" w:rsidRDefault="00F87DE1" w:rsidP="009F6734">
      <w:pPr>
        <w:tabs>
          <w:tab w:val="left" w:pos="0"/>
        </w:tabs>
        <w:ind w:left="426" w:hanging="426"/>
        <w:jc w:val="both"/>
        <w:rPr>
          <w:rFonts w:asciiTheme="minorHAnsi" w:hAnsiTheme="minorHAnsi" w:cstheme="minorHAnsi"/>
          <w:b/>
          <w:sz w:val="20"/>
          <w:szCs w:val="20"/>
        </w:rPr>
      </w:pPr>
    </w:p>
    <w:p w:rsidR="00F87DE1" w:rsidRPr="00D4190A" w:rsidRDefault="00F87DE1" w:rsidP="009F6734">
      <w:pPr>
        <w:pStyle w:val="Prrafodelista"/>
        <w:tabs>
          <w:tab w:val="left" w:pos="0"/>
        </w:tabs>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Angélica Díaz Tinoco</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F87DE1" w:rsidRPr="00134B1C" w:rsidRDefault="00F87DE1" w:rsidP="009F6734">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María del Rosario Gutiérrez Campos</w:t>
      </w:r>
      <w:r w:rsidRPr="00134B1C">
        <w:rPr>
          <w:rFonts w:asciiTheme="minorHAnsi" w:hAnsiTheme="minorHAnsi" w:cstheme="minorHAnsi"/>
          <w:b/>
          <w:color w:val="262626" w:themeColor="text1" w:themeTint="D9"/>
          <w:sz w:val="20"/>
          <w:szCs w:val="20"/>
          <w:lang w:val="es-PE"/>
        </w:rPr>
        <w:tab/>
        <w:t>Vocal</w:t>
      </w:r>
    </w:p>
    <w:p w:rsidR="00F87DE1" w:rsidRPr="00134B1C" w:rsidRDefault="00F87DE1" w:rsidP="009F6734">
      <w:pPr>
        <w:pStyle w:val="Prrafodelista"/>
        <w:ind w:left="426" w:hanging="426"/>
        <w:jc w:val="both"/>
        <w:rPr>
          <w:rFonts w:asciiTheme="minorHAnsi" w:hAnsiTheme="minorHAnsi" w:cstheme="minorHAnsi"/>
          <w:b/>
          <w:color w:val="262626" w:themeColor="text1" w:themeTint="D9"/>
          <w:sz w:val="20"/>
          <w:szCs w:val="20"/>
          <w:lang w:val="es-PE"/>
        </w:rPr>
      </w:pPr>
    </w:p>
    <w:p w:rsidR="00F87DE1" w:rsidRPr="00CE3688" w:rsidRDefault="00F87DE1" w:rsidP="009F6734">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F87DE1" w:rsidRPr="005C2DEC" w:rsidRDefault="00F87DE1" w:rsidP="009F6734">
      <w:pPr>
        <w:tabs>
          <w:tab w:val="left" w:pos="6946"/>
        </w:tabs>
        <w:ind w:left="426" w:hanging="426"/>
        <w:jc w:val="both"/>
        <w:rPr>
          <w:rFonts w:asciiTheme="minorHAnsi" w:hAnsiTheme="minorHAnsi" w:cstheme="minorHAnsi"/>
          <w:sz w:val="20"/>
          <w:szCs w:val="20"/>
        </w:rPr>
      </w:pPr>
    </w:p>
    <w:p w:rsidR="00F87DE1" w:rsidRPr="00CE3688" w:rsidRDefault="00F87DE1" w:rsidP="009F6734">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87DE1" w:rsidRPr="005C2DEC" w:rsidRDefault="00F87DE1"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F87DE1" w:rsidRPr="005C2DEC" w:rsidRDefault="00F87DE1"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87DE1" w:rsidRPr="005C2DEC" w:rsidRDefault="00F87DE1" w:rsidP="00B64BFE">
      <w:pPr>
        <w:jc w:val="both"/>
        <w:rPr>
          <w:rFonts w:asciiTheme="minorHAnsi" w:hAnsiTheme="minorHAnsi" w:cstheme="minorHAnsi"/>
          <w:sz w:val="20"/>
          <w:szCs w:val="20"/>
        </w:rPr>
      </w:pPr>
    </w:p>
    <w:p w:rsidR="00F87DE1" w:rsidRDefault="00F87DE1" w:rsidP="00B64BFE">
      <w:pPr>
        <w:jc w:val="both"/>
        <w:rPr>
          <w:rFonts w:asciiTheme="minorHAnsi" w:hAnsiTheme="minorHAnsi" w:cstheme="minorHAnsi"/>
          <w:sz w:val="20"/>
          <w:szCs w:val="20"/>
        </w:rPr>
      </w:pPr>
    </w:p>
    <w:p w:rsidR="00F87DE1" w:rsidRPr="005C2DEC" w:rsidRDefault="00F87DE1" w:rsidP="00B64BFE">
      <w:pPr>
        <w:jc w:val="both"/>
        <w:rPr>
          <w:rFonts w:asciiTheme="minorHAnsi" w:hAnsiTheme="minorHAnsi" w:cstheme="minorHAnsi"/>
          <w:sz w:val="20"/>
          <w:szCs w:val="20"/>
        </w:rPr>
      </w:pPr>
    </w:p>
    <w:p w:rsidR="00F87DE1" w:rsidRPr="00520A36" w:rsidRDefault="00F87DE1" w:rsidP="00B64BFE">
      <w:pPr>
        <w:jc w:val="both"/>
        <w:rPr>
          <w:rFonts w:asciiTheme="minorHAnsi" w:hAnsiTheme="minorHAnsi" w:cstheme="minorHAnsi"/>
          <w:b/>
          <w:sz w:val="20"/>
          <w:szCs w:val="20"/>
        </w:rPr>
      </w:pPr>
      <w:r w:rsidRPr="00E45CB4">
        <w:rPr>
          <w:rFonts w:asciiTheme="minorHAnsi" w:hAnsiTheme="minorHAnsi" w:cstheme="minorHAnsi"/>
          <w:b/>
          <w:sz w:val="20"/>
          <w:szCs w:val="20"/>
          <w:lang w:val="pt-BR"/>
        </w:rPr>
        <w:t xml:space="preserve">Dra. </w:t>
      </w:r>
      <w:proofErr w:type="spellStart"/>
      <w:r w:rsidRPr="00E45CB4">
        <w:rPr>
          <w:rFonts w:asciiTheme="minorHAnsi" w:hAnsiTheme="minorHAnsi" w:cstheme="minorHAnsi"/>
          <w:b/>
          <w:smallCaps/>
          <w:sz w:val="20"/>
          <w:szCs w:val="20"/>
          <w:lang w:val="pt-BR"/>
        </w:rPr>
        <w:t>Arcelia</w:t>
      </w:r>
      <w:proofErr w:type="spellEnd"/>
      <w:r w:rsidRPr="00E45CB4">
        <w:rPr>
          <w:rFonts w:asciiTheme="minorHAnsi" w:hAnsiTheme="minorHAnsi" w:cstheme="minorHAnsi"/>
          <w:b/>
          <w:smallCaps/>
          <w:sz w:val="20"/>
          <w:szCs w:val="20"/>
          <w:lang w:val="pt-BR"/>
        </w:rPr>
        <w:t xml:space="preserve"> Olga Rojas Salazar</w:t>
      </w:r>
      <w:r w:rsidRPr="00E45CB4">
        <w:rPr>
          <w:rFonts w:asciiTheme="minorHAnsi" w:hAnsiTheme="minorHAnsi" w:cstheme="minorHAnsi"/>
          <w:b/>
          <w:sz w:val="20"/>
          <w:szCs w:val="20"/>
          <w:lang w:val="pt-BR"/>
        </w:rPr>
        <w:t xml:space="preserve">             </w:t>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      </w:t>
      </w:r>
      <w:r w:rsidRPr="00E45CB4">
        <w:rPr>
          <w:rFonts w:asciiTheme="minorHAnsi" w:hAnsiTheme="minorHAnsi" w:cstheme="minorHAnsi"/>
          <w:b/>
          <w:sz w:val="20"/>
          <w:szCs w:val="20"/>
          <w:lang w:val="pt-BR"/>
        </w:rPr>
        <w:tab/>
      </w:r>
      <w:r w:rsidRPr="00E45CB4">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F87DE1" w:rsidRPr="00520A36" w:rsidRDefault="00F87DE1" w:rsidP="00D40DA4">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      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D40DA4">
        <w:rPr>
          <w:rFonts w:asciiTheme="minorHAnsi" w:hAnsiTheme="minorHAnsi" w:cstheme="minorHAnsi"/>
          <w:sz w:val="20"/>
          <w:szCs w:val="20"/>
        </w:rPr>
        <w:t>Secretaria Académica</w:t>
      </w:r>
    </w:p>
    <w:sectPr w:rsidR="00F87DE1" w:rsidRPr="00520A36" w:rsidSect="00F87DE1">
      <w:headerReference w:type="default" r:id="rId41"/>
      <w:type w:val="continuous"/>
      <w:pgSz w:w="11906" w:h="16838"/>
      <w:pgMar w:top="1417" w:right="1274" w:bottom="284"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E1" w:rsidRDefault="00F87DE1">
      <w:r>
        <w:separator/>
      </w:r>
    </w:p>
  </w:endnote>
  <w:endnote w:type="continuationSeparator" w:id="0">
    <w:p w:rsidR="00F87DE1" w:rsidRDefault="00F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E1" w:rsidRDefault="00F87DE1">
      <w:r>
        <w:separator/>
      </w:r>
    </w:p>
  </w:footnote>
  <w:footnote w:type="continuationSeparator" w:id="0">
    <w:p w:rsidR="00F87DE1" w:rsidRDefault="00F8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81" w:rsidRPr="00EC2BE9" w:rsidRDefault="00F8528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5281" w:rsidRPr="00EC2BE9" w:rsidRDefault="00F8528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5281" w:rsidRPr="00EC2BE9" w:rsidRDefault="00F8528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7DE1" w:rsidRPr="00EC2BE9" w:rsidRDefault="00F87DE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2E05194"/>
    <w:multiLevelType w:val="hybridMultilevel"/>
    <w:tmpl w:val="B4327A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0A149EE"/>
    <w:multiLevelType w:val="hybridMultilevel"/>
    <w:tmpl w:val="CBDA06A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79635DC"/>
    <w:multiLevelType w:val="hybridMultilevel"/>
    <w:tmpl w:val="FB1018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4BCD"/>
    <w:rsid w:val="00030231"/>
    <w:rsid w:val="00033C50"/>
    <w:rsid w:val="00050111"/>
    <w:rsid w:val="00055616"/>
    <w:rsid w:val="00055770"/>
    <w:rsid w:val="00065D20"/>
    <w:rsid w:val="00075612"/>
    <w:rsid w:val="00095246"/>
    <w:rsid w:val="000955F8"/>
    <w:rsid w:val="000976D5"/>
    <w:rsid w:val="000A11D5"/>
    <w:rsid w:val="000C7369"/>
    <w:rsid w:val="000E358D"/>
    <w:rsid w:val="000E40FE"/>
    <w:rsid w:val="000E5B76"/>
    <w:rsid w:val="000F038E"/>
    <w:rsid w:val="000F4594"/>
    <w:rsid w:val="00124C9B"/>
    <w:rsid w:val="0012760B"/>
    <w:rsid w:val="00130932"/>
    <w:rsid w:val="00134B1C"/>
    <w:rsid w:val="00137CCA"/>
    <w:rsid w:val="001403B6"/>
    <w:rsid w:val="001656C1"/>
    <w:rsid w:val="00167778"/>
    <w:rsid w:val="001807BB"/>
    <w:rsid w:val="001A391A"/>
    <w:rsid w:val="001C1F2F"/>
    <w:rsid w:val="001E2B57"/>
    <w:rsid w:val="001E3A5D"/>
    <w:rsid w:val="001F2B99"/>
    <w:rsid w:val="00215DAA"/>
    <w:rsid w:val="00216021"/>
    <w:rsid w:val="00226692"/>
    <w:rsid w:val="002419BF"/>
    <w:rsid w:val="00243703"/>
    <w:rsid w:val="002532AE"/>
    <w:rsid w:val="002637F3"/>
    <w:rsid w:val="00267E7B"/>
    <w:rsid w:val="002700B5"/>
    <w:rsid w:val="00273E2C"/>
    <w:rsid w:val="00274F84"/>
    <w:rsid w:val="002A6E9F"/>
    <w:rsid w:val="002B0ED5"/>
    <w:rsid w:val="002B588E"/>
    <w:rsid w:val="002C0FB6"/>
    <w:rsid w:val="002C340E"/>
    <w:rsid w:val="002C6DB5"/>
    <w:rsid w:val="002D487C"/>
    <w:rsid w:val="002D7E72"/>
    <w:rsid w:val="002F6AF3"/>
    <w:rsid w:val="00306D29"/>
    <w:rsid w:val="00340359"/>
    <w:rsid w:val="0034795E"/>
    <w:rsid w:val="00350634"/>
    <w:rsid w:val="003576A9"/>
    <w:rsid w:val="00376C3A"/>
    <w:rsid w:val="00377A52"/>
    <w:rsid w:val="00380B50"/>
    <w:rsid w:val="00381F4E"/>
    <w:rsid w:val="003A0732"/>
    <w:rsid w:val="003A1E0D"/>
    <w:rsid w:val="003C2652"/>
    <w:rsid w:val="003D7513"/>
    <w:rsid w:val="00420C39"/>
    <w:rsid w:val="00423268"/>
    <w:rsid w:val="0042393E"/>
    <w:rsid w:val="004449D3"/>
    <w:rsid w:val="0046376E"/>
    <w:rsid w:val="00471692"/>
    <w:rsid w:val="00486EA1"/>
    <w:rsid w:val="00494B47"/>
    <w:rsid w:val="004B407D"/>
    <w:rsid w:val="004D1508"/>
    <w:rsid w:val="004E6BA4"/>
    <w:rsid w:val="004F00B8"/>
    <w:rsid w:val="004F34E5"/>
    <w:rsid w:val="004F5B4F"/>
    <w:rsid w:val="00515DA4"/>
    <w:rsid w:val="00520A36"/>
    <w:rsid w:val="0054174D"/>
    <w:rsid w:val="00542E9A"/>
    <w:rsid w:val="00550017"/>
    <w:rsid w:val="005612E8"/>
    <w:rsid w:val="00565A76"/>
    <w:rsid w:val="00596C1B"/>
    <w:rsid w:val="00596C28"/>
    <w:rsid w:val="005C2DEC"/>
    <w:rsid w:val="005F532D"/>
    <w:rsid w:val="005F6913"/>
    <w:rsid w:val="006042E6"/>
    <w:rsid w:val="0061529D"/>
    <w:rsid w:val="00620493"/>
    <w:rsid w:val="00621274"/>
    <w:rsid w:val="006238C8"/>
    <w:rsid w:val="00634CDE"/>
    <w:rsid w:val="006519A6"/>
    <w:rsid w:val="00662CC6"/>
    <w:rsid w:val="006645B1"/>
    <w:rsid w:val="0068730A"/>
    <w:rsid w:val="00693299"/>
    <w:rsid w:val="006A00EB"/>
    <w:rsid w:val="006A7B92"/>
    <w:rsid w:val="006B293B"/>
    <w:rsid w:val="006B75F9"/>
    <w:rsid w:val="006C1F7E"/>
    <w:rsid w:val="006E42EE"/>
    <w:rsid w:val="006F5A54"/>
    <w:rsid w:val="00707650"/>
    <w:rsid w:val="00713EDB"/>
    <w:rsid w:val="00716AF6"/>
    <w:rsid w:val="007175BF"/>
    <w:rsid w:val="00731A9A"/>
    <w:rsid w:val="0073572F"/>
    <w:rsid w:val="00735E28"/>
    <w:rsid w:val="00740B8B"/>
    <w:rsid w:val="00750E01"/>
    <w:rsid w:val="00752781"/>
    <w:rsid w:val="0075280C"/>
    <w:rsid w:val="0076436B"/>
    <w:rsid w:val="00770CF6"/>
    <w:rsid w:val="00770EA3"/>
    <w:rsid w:val="0077560B"/>
    <w:rsid w:val="00791329"/>
    <w:rsid w:val="007A0404"/>
    <w:rsid w:val="007B0B54"/>
    <w:rsid w:val="007B7C6F"/>
    <w:rsid w:val="007E3FB6"/>
    <w:rsid w:val="00801E1E"/>
    <w:rsid w:val="00822452"/>
    <w:rsid w:val="0082633D"/>
    <w:rsid w:val="008275BF"/>
    <w:rsid w:val="008511D9"/>
    <w:rsid w:val="008A0C98"/>
    <w:rsid w:val="008A0E01"/>
    <w:rsid w:val="008B2E2C"/>
    <w:rsid w:val="008C6960"/>
    <w:rsid w:val="008E2513"/>
    <w:rsid w:val="008E4775"/>
    <w:rsid w:val="008E61B9"/>
    <w:rsid w:val="008E69AA"/>
    <w:rsid w:val="008E7786"/>
    <w:rsid w:val="008F6589"/>
    <w:rsid w:val="00904816"/>
    <w:rsid w:val="0090562B"/>
    <w:rsid w:val="00913C67"/>
    <w:rsid w:val="00924E43"/>
    <w:rsid w:val="00926955"/>
    <w:rsid w:val="00941765"/>
    <w:rsid w:val="00944426"/>
    <w:rsid w:val="009534CE"/>
    <w:rsid w:val="00961C92"/>
    <w:rsid w:val="00966EB5"/>
    <w:rsid w:val="00967D8A"/>
    <w:rsid w:val="00982502"/>
    <w:rsid w:val="009844AB"/>
    <w:rsid w:val="0098692B"/>
    <w:rsid w:val="009A20BF"/>
    <w:rsid w:val="009B5924"/>
    <w:rsid w:val="009B6AA2"/>
    <w:rsid w:val="009B6ED6"/>
    <w:rsid w:val="009F6734"/>
    <w:rsid w:val="009F7BB9"/>
    <w:rsid w:val="00A04CD7"/>
    <w:rsid w:val="00A25C9E"/>
    <w:rsid w:val="00A25F5B"/>
    <w:rsid w:val="00A33D07"/>
    <w:rsid w:val="00A804B3"/>
    <w:rsid w:val="00A823C9"/>
    <w:rsid w:val="00A8393F"/>
    <w:rsid w:val="00A929FD"/>
    <w:rsid w:val="00A97EAE"/>
    <w:rsid w:val="00AA47AD"/>
    <w:rsid w:val="00AD16B2"/>
    <w:rsid w:val="00AD7F20"/>
    <w:rsid w:val="00B03E9D"/>
    <w:rsid w:val="00B14884"/>
    <w:rsid w:val="00B2203A"/>
    <w:rsid w:val="00B2550C"/>
    <w:rsid w:val="00B35E70"/>
    <w:rsid w:val="00B536D9"/>
    <w:rsid w:val="00B64BFE"/>
    <w:rsid w:val="00B70991"/>
    <w:rsid w:val="00B71395"/>
    <w:rsid w:val="00BA0842"/>
    <w:rsid w:val="00BA56FF"/>
    <w:rsid w:val="00BB1CB6"/>
    <w:rsid w:val="00BE6709"/>
    <w:rsid w:val="00BF0A0A"/>
    <w:rsid w:val="00C00B94"/>
    <w:rsid w:val="00C04759"/>
    <w:rsid w:val="00C056E8"/>
    <w:rsid w:val="00C100A7"/>
    <w:rsid w:val="00C36D87"/>
    <w:rsid w:val="00C40B37"/>
    <w:rsid w:val="00C50D57"/>
    <w:rsid w:val="00C518A8"/>
    <w:rsid w:val="00C534D3"/>
    <w:rsid w:val="00C76996"/>
    <w:rsid w:val="00CA1378"/>
    <w:rsid w:val="00CC6B9B"/>
    <w:rsid w:val="00CD3EAC"/>
    <w:rsid w:val="00CD7A65"/>
    <w:rsid w:val="00CE356B"/>
    <w:rsid w:val="00CE3688"/>
    <w:rsid w:val="00CE3FD0"/>
    <w:rsid w:val="00D16553"/>
    <w:rsid w:val="00D40DA4"/>
    <w:rsid w:val="00D4190A"/>
    <w:rsid w:val="00D464C0"/>
    <w:rsid w:val="00D52129"/>
    <w:rsid w:val="00D62A8A"/>
    <w:rsid w:val="00D63B9E"/>
    <w:rsid w:val="00D714CC"/>
    <w:rsid w:val="00D911E8"/>
    <w:rsid w:val="00DA7439"/>
    <w:rsid w:val="00DB0CC3"/>
    <w:rsid w:val="00DB640E"/>
    <w:rsid w:val="00DB78CB"/>
    <w:rsid w:val="00DF0AD4"/>
    <w:rsid w:val="00DF550F"/>
    <w:rsid w:val="00DF597E"/>
    <w:rsid w:val="00DF6AF3"/>
    <w:rsid w:val="00E155E7"/>
    <w:rsid w:val="00E45CB4"/>
    <w:rsid w:val="00E46CF1"/>
    <w:rsid w:val="00E6717F"/>
    <w:rsid w:val="00E70A81"/>
    <w:rsid w:val="00E73E87"/>
    <w:rsid w:val="00E76ECB"/>
    <w:rsid w:val="00E8150D"/>
    <w:rsid w:val="00E90DEF"/>
    <w:rsid w:val="00EB7F77"/>
    <w:rsid w:val="00EC2BE9"/>
    <w:rsid w:val="00EC6E85"/>
    <w:rsid w:val="00ED16E9"/>
    <w:rsid w:val="00ED55D5"/>
    <w:rsid w:val="00ED6A63"/>
    <w:rsid w:val="00F1104B"/>
    <w:rsid w:val="00F23AD2"/>
    <w:rsid w:val="00F26A6D"/>
    <w:rsid w:val="00F4785E"/>
    <w:rsid w:val="00F67791"/>
    <w:rsid w:val="00F74DCE"/>
    <w:rsid w:val="00F85281"/>
    <w:rsid w:val="00F87DE1"/>
    <w:rsid w:val="00F944DE"/>
    <w:rsid w:val="00FA03E1"/>
    <w:rsid w:val="00FA7BDB"/>
    <w:rsid w:val="00FD02BA"/>
    <w:rsid w:val="00FD175E"/>
    <w:rsid w:val="00FD533D"/>
    <w:rsid w:val="00FD7898"/>
    <w:rsid w:val="00FE1275"/>
    <w:rsid w:val="00FE56D1"/>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E1A13E-7A44-496C-887F-4F9CF11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A4F7-13CE-44FA-973C-2652B2F6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19225</Words>
  <Characters>105738</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Noemi Zuta Arriola</cp:lastModifiedBy>
  <cp:revision>6</cp:revision>
  <cp:lastPrinted>2016-11-23T19:09:00Z</cp:lastPrinted>
  <dcterms:created xsi:type="dcterms:W3CDTF">2016-11-23T18:20:00Z</dcterms:created>
  <dcterms:modified xsi:type="dcterms:W3CDTF">2016-11-23T19:11:00Z</dcterms:modified>
</cp:coreProperties>
</file>