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FD5A62">
        <w:rPr>
          <w:rFonts w:asciiTheme="minorHAnsi" w:hAnsiTheme="minorHAnsi" w:cstheme="minorHAnsi"/>
          <w:sz w:val="20"/>
          <w:szCs w:val="20"/>
          <w:lang w:val="es-MX"/>
        </w:rPr>
        <w:t xml:space="preserve">Callao, </w:t>
      </w:r>
      <w:r w:rsidR="001508F7">
        <w:rPr>
          <w:rFonts w:asciiTheme="minorHAnsi" w:hAnsiTheme="minorHAnsi" w:cstheme="minorHAnsi"/>
          <w:sz w:val="20"/>
          <w:szCs w:val="20"/>
          <w:lang w:val="es-MX"/>
        </w:rPr>
        <w:t>30 de marzo</w:t>
      </w:r>
      <w:r w:rsidR="0098692B" w:rsidRPr="00752781">
        <w:rPr>
          <w:rFonts w:asciiTheme="minorHAnsi" w:hAnsiTheme="minorHAnsi" w:cstheme="minorHAnsi"/>
          <w:sz w:val="20"/>
          <w:szCs w:val="20"/>
          <w:lang w:val="es-MX"/>
        </w:rPr>
        <w:t xml:space="preserve"> de 2016</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Pr="00752781" w:rsidRDefault="0098692B"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Con fecha</w:t>
      </w:r>
      <w:r w:rsidR="001508F7">
        <w:rPr>
          <w:rFonts w:asciiTheme="minorHAnsi" w:hAnsiTheme="minorHAnsi" w:cstheme="minorHAnsi"/>
          <w:sz w:val="20"/>
          <w:szCs w:val="20"/>
          <w:lang w:val="es-MX"/>
        </w:rPr>
        <w:t xml:space="preserve"> treinta</w:t>
      </w:r>
      <w:r w:rsidR="0098692B" w:rsidRPr="00752781">
        <w:rPr>
          <w:rFonts w:asciiTheme="minorHAnsi" w:hAnsiTheme="minorHAnsi" w:cstheme="minorHAnsi"/>
          <w:sz w:val="20"/>
          <w:szCs w:val="20"/>
          <w:lang w:val="es-MX"/>
        </w:rPr>
        <w:t xml:space="preserve"> de </w:t>
      </w:r>
      <w:r w:rsidR="001508F7">
        <w:rPr>
          <w:rFonts w:asciiTheme="minorHAnsi" w:hAnsiTheme="minorHAnsi" w:cstheme="minorHAnsi"/>
          <w:sz w:val="20"/>
          <w:szCs w:val="20"/>
          <w:lang w:val="es-MX"/>
        </w:rPr>
        <w:t>marzo</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1508F7">
        <w:rPr>
          <w:rFonts w:asciiTheme="minorHAnsi" w:hAnsiTheme="minorHAnsi" w:cstheme="minorHAnsi"/>
          <w:b/>
          <w:sz w:val="20"/>
          <w:szCs w:val="20"/>
          <w:lang w:val="es-MX"/>
        </w:rPr>
        <w:t>N° 04</w:t>
      </w:r>
      <w:r w:rsidR="008D0FE5">
        <w:rPr>
          <w:rFonts w:asciiTheme="minorHAnsi" w:hAnsiTheme="minorHAnsi" w:cstheme="minorHAnsi"/>
          <w:b/>
          <w:sz w:val="20"/>
          <w:szCs w:val="20"/>
          <w:lang w:val="es-MX"/>
        </w:rPr>
        <w:t>6</w:t>
      </w:r>
      <w:bookmarkStart w:id="0" w:name="_GoBack"/>
      <w:bookmarkEnd w:id="0"/>
      <w:r w:rsidRPr="00752781">
        <w:rPr>
          <w:rFonts w:asciiTheme="minorHAnsi" w:hAnsiTheme="minorHAnsi" w:cstheme="minorHAnsi"/>
          <w:b/>
          <w:sz w:val="20"/>
          <w:szCs w:val="20"/>
          <w:lang w:val="es-MX"/>
        </w:rPr>
        <w:t xml:space="preserve">-2016-D/FCS.- Callao; </w:t>
      </w:r>
      <w:r w:rsidR="001508F7">
        <w:rPr>
          <w:rFonts w:asciiTheme="minorHAnsi" w:hAnsiTheme="minorHAnsi" w:cstheme="minorHAnsi"/>
          <w:b/>
          <w:sz w:val="20"/>
          <w:szCs w:val="20"/>
          <w:lang w:val="es-MX"/>
        </w:rPr>
        <w:t>30 de marzo</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B12496" w:rsidRPr="003A2B65" w:rsidRDefault="00B12496" w:rsidP="00B12496">
      <w:pPr>
        <w:tabs>
          <w:tab w:val="left" w:pos="0"/>
        </w:tabs>
        <w:jc w:val="both"/>
        <w:rPr>
          <w:rFonts w:asciiTheme="minorHAnsi" w:hAnsiTheme="minorHAnsi" w:cstheme="minorHAnsi"/>
          <w:b/>
          <w:sz w:val="20"/>
          <w:szCs w:val="20"/>
        </w:rPr>
      </w:pPr>
      <w:r>
        <w:rPr>
          <w:rFonts w:asciiTheme="minorHAnsi" w:hAnsiTheme="minorHAnsi" w:cstheme="minorHAnsi"/>
          <w:sz w:val="20"/>
          <w:szCs w:val="20"/>
        </w:rPr>
        <w:tab/>
        <w:t xml:space="preserve">Visto el Informe </w:t>
      </w:r>
      <w:r w:rsidR="008F3B21">
        <w:rPr>
          <w:rFonts w:asciiTheme="minorHAnsi" w:hAnsiTheme="minorHAnsi" w:cstheme="minorHAnsi"/>
          <w:sz w:val="20"/>
          <w:szCs w:val="20"/>
        </w:rPr>
        <w:t xml:space="preserve">N° 001-2016-JE/FCS </w:t>
      </w:r>
      <w:r w:rsidR="001508F7">
        <w:rPr>
          <w:rFonts w:asciiTheme="minorHAnsi" w:hAnsiTheme="minorHAnsi" w:cstheme="minorHAnsi"/>
          <w:sz w:val="20"/>
          <w:szCs w:val="20"/>
        </w:rPr>
        <w:t>de  fecha 02 de marzo</w:t>
      </w:r>
      <w:r w:rsidRPr="003A2B65">
        <w:rPr>
          <w:rFonts w:asciiTheme="minorHAnsi" w:hAnsiTheme="minorHAnsi" w:cstheme="minorHAnsi"/>
          <w:sz w:val="20"/>
          <w:szCs w:val="20"/>
        </w:rPr>
        <w:t xml:space="preserve"> </w:t>
      </w:r>
      <w:r w:rsidRPr="003A2B65">
        <w:rPr>
          <w:rFonts w:asciiTheme="minorHAnsi" w:hAnsiTheme="minorHAnsi" w:cstheme="minorHAnsi"/>
          <w:sz w:val="20"/>
          <w:szCs w:val="20"/>
          <w:lang w:val="es-MX"/>
        </w:rPr>
        <w:t>de 201</w:t>
      </w:r>
      <w:r>
        <w:rPr>
          <w:rFonts w:asciiTheme="minorHAnsi" w:hAnsiTheme="minorHAnsi" w:cstheme="minorHAnsi"/>
          <w:sz w:val="20"/>
          <w:szCs w:val="20"/>
          <w:lang w:val="es-MX"/>
        </w:rPr>
        <w:t>6,</w:t>
      </w:r>
      <w:r w:rsidRPr="003A2B65">
        <w:rPr>
          <w:rFonts w:asciiTheme="minorHAnsi" w:hAnsiTheme="minorHAnsi" w:cstheme="minorHAnsi"/>
          <w:sz w:val="20"/>
          <w:szCs w:val="20"/>
        </w:rPr>
        <w:t xml:space="preserve"> presentado por el Jurado Evaluador: </w:t>
      </w:r>
      <w:r w:rsidR="0077016B">
        <w:rPr>
          <w:rFonts w:asciiTheme="minorHAnsi" w:hAnsiTheme="minorHAnsi" w:cstheme="minorHAnsi"/>
          <w:sz w:val="20"/>
          <w:szCs w:val="20"/>
        </w:rPr>
        <w:t>Mg</w:t>
      </w:r>
      <w:r w:rsidRPr="003A2B65">
        <w:rPr>
          <w:rFonts w:asciiTheme="minorHAnsi" w:hAnsiTheme="minorHAnsi" w:cstheme="minorHAnsi"/>
          <w:sz w:val="20"/>
          <w:szCs w:val="20"/>
        </w:rPr>
        <w:t>.</w:t>
      </w:r>
      <w:r>
        <w:rPr>
          <w:rFonts w:asciiTheme="minorHAnsi" w:hAnsiTheme="minorHAnsi" w:cstheme="minorHAnsi"/>
          <w:sz w:val="20"/>
          <w:szCs w:val="20"/>
        </w:rPr>
        <w:t xml:space="preserve"> </w:t>
      </w:r>
      <w:r w:rsidR="001508F7">
        <w:rPr>
          <w:rFonts w:asciiTheme="minorHAnsi" w:hAnsiTheme="minorHAnsi" w:cstheme="minorHAnsi"/>
          <w:sz w:val="20"/>
          <w:szCs w:val="20"/>
        </w:rPr>
        <w:t>Noemí Zuta Arriola</w:t>
      </w:r>
      <w:r w:rsidRPr="003A2B65">
        <w:rPr>
          <w:rFonts w:asciiTheme="minorHAnsi" w:hAnsiTheme="minorHAnsi" w:cstheme="minorHAnsi"/>
          <w:sz w:val="20"/>
          <w:szCs w:val="20"/>
        </w:rPr>
        <w:t>, Presidenta;</w:t>
      </w:r>
      <w:r w:rsidRPr="003A2B65">
        <w:rPr>
          <w:rFonts w:asciiTheme="minorHAnsi" w:hAnsiTheme="minorHAnsi" w:cstheme="minorHAnsi"/>
          <w:bCs/>
          <w:sz w:val="20"/>
          <w:szCs w:val="20"/>
        </w:rPr>
        <w:t xml:space="preserve"> </w:t>
      </w:r>
      <w:r w:rsidR="0077016B">
        <w:rPr>
          <w:rFonts w:asciiTheme="minorHAnsi" w:hAnsiTheme="minorHAnsi" w:cstheme="minorHAnsi"/>
          <w:bCs/>
          <w:sz w:val="20"/>
          <w:szCs w:val="20"/>
        </w:rPr>
        <w:t xml:space="preserve">Mg. </w:t>
      </w:r>
      <w:r w:rsidR="001508F7">
        <w:rPr>
          <w:rFonts w:asciiTheme="minorHAnsi" w:hAnsiTheme="minorHAnsi" w:cstheme="minorHAnsi"/>
          <w:bCs/>
          <w:sz w:val="20"/>
          <w:szCs w:val="20"/>
        </w:rPr>
        <w:t xml:space="preserve">Laura Del Carmen Matamoros </w:t>
      </w:r>
      <w:proofErr w:type="spellStart"/>
      <w:r w:rsidR="001508F7">
        <w:rPr>
          <w:rFonts w:asciiTheme="minorHAnsi" w:hAnsiTheme="minorHAnsi" w:cstheme="minorHAnsi"/>
          <w:bCs/>
          <w:sz w:val="20"/>
          <w:szCs w:val="20"/>
        </w:rPr>
        <w:t>Sampén</w:t>
      </w:r>
      <w:proofErr w:type="spellEnd"/>
      <w:r w:rsidR="0077016B">
        <w:rPr>
          <w:rFonts w:asciiTheme="minorHAnsi" w:hAnsiTheme="minorHAnsi" w:cstheme="minorHAnsi"/>
          <w:bCs/>
          <w:sz w:val="20"/>
          <w:szCs w:val="20"/>
        </w:rPr>
        <w:t xml:space="preserve">, Secretaria y </w:t>
      </w:r>
      <w:r w:rsidR="001508F7">
        <w:rPr>
          <w:rFonts w:asciiTheme="minorHAnsi" w:hAnsiTheme="minorHAnsi" w:cstheme="minorHAnsi"/>
          <w:bCs/>
          <w:sz w:val="20"/>
          <w:szCs w:val="20"/>
        </w:rPr>
        <w:t xml:space="preserve">Mg. Mercedes </w:t>
      </w:r>
      <w:proofErr w:type="spellStart"/>
      <w:r w:rsidR="001508F7">
        <w:rPr>
          <w:rFonts w:asciiTheme="minorHAnsi" w:hAnsiTheme="minorHAnsi" w:cstheme="minorHAnsi"/>
          <w:bCs/>
          <w:sz w:val="20"/>
          <w:szCs w:val="20"/>
        </w:rPr>
        <w:t>Lulilea</w:t>
      </w:r>
      <w:proofErr w:type="spellEnd"/>
      <w:r w:rsidR="001508F7">
        <w:rPr>
          <w:rFonts w:asciiTheme="minorHAnsi" w:hAnsiTheme="minorHAnsi" w:cstheme="minorHAnsi"/>
          <w:bCs/>
          <w:sz w:val="20"/>
          <w:szCs w:val="20"/>
        </w:rPr>
        <w:t xml:space="preserve"> Ferrer Mejía</w:t>
      </w:r>
      <w:r w:rsidRPr="003A2B65">
        <w:rPr>
          <w:rFonts w:asciiTheme="minorHAnsi" w:hAnsiTheme="minorHAnsi" w:cstheme="minorHAnsi"/>
          <w:bCs/>
          <w:sz w:val="20"/>
          <w:szCs w:val="20"/>
        </w:rPr>
        <w:t>, vocal</w:t>
      </w:r>
      <w:r w:rsidR="008F3B21">
        <w:rPr>
          <w:rFonts w:asciiTheme="minorHAnsi" w:hAnsiTheme="minorHAnsi" w:cstheme="minorHAnsi"/>
          <w:bCs/>
          <w:sz w:val="20"/>
          <w:szCs w:val="20"/>
        </w:rPr>
        <w:t>; y Oficio N° 022/UI-FCS/2016  de fecha 28 de marzo de 2016 del Comité Directivo de la Unidad de Investigación,</w:t>
      </w:r>
      <w:r w:rsidRPr="003A2B65">
        <w:rPr>
          <w:rFonts w:asciiTheme="minorHAnsi" w:hAnsiTheme="minorHAnsi" w:cstheme="minorHAnsi"/>
          <w:sz w:val="20"/>
          <w:szCs w:val="20"/>
        </w:rPr>
        <w:t xml:space="preserve"> emiten opinión favorable </w:t>
      </w:r>
      <w:r w:rsidR="008F3B21">
        <w:rPr>
          <w:rFonts w:asciiTheme="minorHAnsi" w:hAnsiTheme="minorHAnsi" w:cstheme="minorHAnsi"/>
          <w:sz w:val="20"/>
          <w:szCs w:val="20"/>
        </w:rPr>
        <w:t>del Proyecto de Tesis, titulado</w:t>
      </w:r>
      <w:r w:rsidRPr="003A2B65">
        <w:rPr>
          <w:rFonts w:asciiTheme="minorHAnsi" w:hAnsiTheme="minorHAnsi" w:cstheme="minorHAnsi"/>
          <w:sz w:val="20"/>
          <w:szCs w:val="20"/>
        </w:rPr>
        <w:t xml:space="preserve"> </w:t>
      </w:r>
      <w:r w:rsidR="008F3B21">
        <w:rPr>
          <w:rFonts w:asciiTheme="minorHAnsi" w:hAnsiTheme="minorHAnsi" w:cstheme="minorHAnsi"/>
          <w:sz w:val="20"/>
          <w:szCs w:val="20"/>
        </w:rPr>
        <w:t>“</w:t>
      </w:r>
      <w:r w:rsidR="008F3B21">
        <w:rPr>
          <w:rFonts w:asciiTheme="minorHAnsi" w:hAnsiTheme="minorHAnsi" w:cstheme="minorHAnsi"/>
          <w:b/>
          <w:sz w:val="20"/>
          <w:szCs w:val="20"/>
        </w:rPr>
        <w:t>Nivel de satisfacción del usu</w:t>
      </w:r>
      <w:r w:rsidR="001508F7">
        <w:rPr>
          <w:rFonts w:asciiTheme="minorHAnsi" w:hAnsiTheme="minorHAnsi" w:cstheme="minorHAnsi"/>
          <w:b/>
          <w:sz w:val="20"/>
          <w:szCs w:val="20"/>
        </w:rPr>
        <w:t>ario en relación a la calidad del cuidado que brinda el profesional de enfermería en el servicio de emergencia del Hospital Guillermo Almenara Irigoyen, Lima 2015</w:t>
      </w:r>
      <w:r w:rsidRPr="003A2B65">
        <w:rPr>
          <w:rFonts w:asciiTheme="minorHAnsi" w:hAnsiTheme="minorHAnsi" w:cstheme="minorHAnsi"/>
          <w:b/>
          <w:smallCaps/>
          <w:sz w:val="20"/>
          <w:szCs w:val="20"/>
        </w:rPr>
        <w:t>”</w:t>
      </w:r>
      <w:r w:rsidRPr="003A2B65">
        <w:rPr>
          <w:rFonts w:asciiTheme="minorHAnsi" w:hAnsiTheme="minorHAnsi" w:cstheme="minorHAnsi"/>
          <w:b/>
          <w:sz w:val="20"/>
          <w:szCs w:val="20"/>
        </w:rPr>
        <w:t>,</w:t>
      </w:r>
      <w:r w:rsidRPr="003A2B65">
        <w:rPr>
          <w:rFonts w:asciiTheme="minorHAnsi" w:hAnsiTheme="minorHAnsi" w:cstheme="minorHAnsi"/>
          <w:sz w:val="20"/>
          <w:szCs w:val="20"/>
        </w:rPr>
        <w:t xml:space="preserve"> elaborado por las </w:t>
      </w:r>
      <w:r w:rsidR="00C759BF">
        <w:rPr>
          <w:rFonts w:asciiTheme="minorHAnsi" w:hAnsiTheme="minorHAnsi" w:cstheme="minorHAnsi"/>
          <w:sz w:val="20"/>
          <w:szCs w:val="20"/>
        </w:rPr>
        <w:t>bachilleres</w:t>
      </w:r>
      <w:r w:rsidR="0077016B">
        <w:rPr>
          <w:rFonts w:asciiTheme="minorHAnsi" w:hAnsiTheme="minorHAnsi" w:cstheme="minorHAnsi"/>
          <w:sz w:val="20"/>
          <w:szCs w:val="20"/>
        </w:rPr>
        <w:t xml:space="preserve">: </w:t>
      </w:r>
      <w:r w:rsidR="001508F7">
        <w:rPr>
          <w:rFonts w:asciiTheme="minorHAnsi" w:hAnsiTheme="minorHAnsi" w:cstheme="minorHAnsi"/>
          <w:sz w:val="20"/>
          <w:szCs w:val="20"/>
        </w:rPr>
        <w:t>Esmeralda Gisela Bustamante Cabrera, Sandra Paola Choque Quispe y Olga Rosemary Durand Cabrera.</w:t>
      </w:r>
    </w:p>
    <w:p w:rsidR="00B12496" w:rsidRPr="003A2B65" w:rsidRDefault="00B12496" w:rsidP="00B12496">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Pr="003A2B65"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8F3B21" w:rsidRPr="007C2914" w:rsidRDefault="00B12496" w:rsidP="007C2914">
      <w:pPr>
        <w:pStyle w:val="Prrafodelista"/>
        <w:numPr>
          <w:ilvl w:val="0"/>
          <w:numId w:val="12"/>
        </w:numPr>
        <w:tabs>
          <w:tab w:val="left" w:pos="0"/>
        </w:tabs>
        <w:ind w:left="426" w:hanging="426"/>
        <w:jc w:val="both"/>
        <w:rPr>
          <w:rFonts w:asciiTheme="minorHAnsi" w:hAnsiTheme="minorHAnsi" w:cstheme="minorHAnsi"/>
          <w:b/>
          <w:sz w:val="20"/>
          <w:szCs w:val="20"/>
        </w:rPr>
      </w:pPr>
      <w:r w:rsidRPr="007C2914">
        <w:rPr>
          <w:rFonts w:asciiTheme="minorHAnsi" w:hAnsiTheme="minorHAnsi" w:cstheme="minorHAnsi"/>
          <w:b/>
          <w:sz w:val="20"/>
          <w:szCs w:val="20"/>
        </w:rPr>
        <w:t>APROBAR el Proyecto de Tesis y AUTORIZAR el Desarrollo de la Tesis</w:t>
      </w:r>
      <w:r w:rsidR="008F3B21" w:rsidRPr="007C2914">
        <w:rPr>
          <w:rFonts w:asciiTheme="minorHAnsi" w:hAnsiTheme="minorHAnsi" w:cstheme="minorHAnsi"/>
          <w:sz w:val="20"/>
          <w:szCs w:val="20"/>
        </w:rPr>
        <w:t>, titulado “</w:t>
      </w:r>
      <w:r w:rsidR="008F3B21" w:rsidRPr="007C2914">
        <w:rPr>
          <w:rFonts w:asciiTheme="minorHAnsi" w:hAnsiTheme="minorHAnsi" w:cstheme="minorHAnsi"/>
          <w:b/>
          <w:smallCaps/>
          <w:sz w:val="20"/>
          <w:szCs w:val="20"/>
        </w:rPr>
        <w:t>Nivel de satisfacción del usuario en relación a la calidad del cuidado que brinda el profesional de enfermería en el servicio de emergencia del Hospital Guillermo Almenara Irigoyen, Lima 2015”</w:t>
      </w:r>
      <w:r w:rsidRPr="007C2914">
        <w:rPr>
          <w:rFonts w:asciiTheme="minorHAnsi" w:hAnsiTheme="minorHAnsi" w:cstheme="minorHAnsi"/>
          <w:b/>
          <w:smallCaps/>
          <w:sz w:val="20"/>
          <w:szCs w:val="20"/>
        </w:rPr>
        <w:t>,</w:t>
      </w:r>
      <w:r w:rsidRPr="007C2914">
        <w:rPr>
          <w:rFonts w:asciiTheme="minorHAnsi" w:hAnsiTheme="minorHAnsi" w:cstheme="minorHAnsi"/>
          <w:sz w:val="20"/>
          <w:szCs w:val="20"/>
        </w:rPr>
        <w:t xml:space="preserve"> elaborado por las </w:t>
      </w:r>
      <w:r w:rsidR="0077016B" w:rsidRPr="007C2914">
        <w:rPr>
          <w:rFonts w:asciiTheme="minorHAnsi" w:hAnsiTheme="minorHAnsi" w:cstheme="minorHAnsi"/>
          <w:sz w:val="20"/>
          <w:szCs w:val="20"/>
        </w:rPr>
        <w:t>bachilleres</w:t>
      </w:r>
      <w:r w:rsidR="008F3B21" w:rsidRPr="007C2914">
        <w:rPr>
          <w:rFonts w:asciiTheme="minorHAnsi" w:hAnsiTheme="minorHAnsi" w:cstheme="minorHAnsi"/>
          <w:sz w:val="20"/>
          <w:szCs w:val="20"/>
        </w:rPr>
        <w:t xml:space="preserve">: </w:t>
      </w:r>
      <w:r w:rsidR="008F3B21" w:rsidRPr="007C2914">
        <w:rPr>
          <w:rFonts w:asciiTheme="minorHAnsi" w:hAnsiTheme="minorHAnsi" w:cstheme="minorHAnsi"/>
          <w:b/>
          <w:sz w:val="20"/>
          <w:szCs w:val="20"/>
        </w:rPr>
        <w:t>Esmeralda Gisela Bustamante Cabrera, Sandra Paola Choque Quispe y Olga Rosemary Durand Cabrera.</w:t>
      </w:r>
    </w:p>
    <w:p w:rsidR="0077016B" w:rsidRPr="008F3B21" w:rsidRDefault="0077016B" w:rsidP="007C2914">
      <w:pPr>
        <w:tabs>
          <w:tab w:val="left" w:pos="0"/>
        </w:tabs>
        <w:ind w:left="426" w:hanging="426"/>
        <w:jc w:val="both"/>
        <w:rPr>
          <w:rFonts w:asciiTheme="minorHAnsi" w:hAnsiTheme="minorHAnsi" w:cstheme="minorHAnsi"/>
          <w:b/>
          <w:sz w:val="20"/>
          <w:szCs w:val="20"/>
        </w:rPr>
      </w:pPr>
    </w:p>
    <w:p w:rsidR="00B12496" w:rsidRPr="007C2914" w:rsidRDefault="00B12496" w:rsidP="007C2914">
      <w:pPr>
        <w:pStyle w:val="Prrafodelista"/>
        <w:numPr>
          <w:ilvl w:val="0"/>
          <w:numId w:val="12"/>
        </w:numPr>
        <w:tabs>
          <w:tab w:val="left" w:pos="0"/>
        </w:tabs>
        <w:ind w:left="426" w:hanging="426"/>
        <w:jc w:val="both"/>
        <w:rPr>
          <w:rFonts w:asciiTheme="minorHAnsi" w:hAnsiTheme="minorHAnsi" w:cstheme="minorHAnsi"/>
          <w:b/>
          <w:sz w:val="20"/>
          <w:szCs w:val="20"/>
        </w:rPr>
      </w:pPr>
      <w:r w:rsidRPr="007C2914">
        <w:rPr>
          <w:rFonts w:asciiTheme="minorHAnsi" w:hAnsiTheme="minorHAnsi" w:cstheme="minorHAnsi"/>
          <w:sz w:val="20"/>
          <w:szCs w:val="20"/>
        </w:rPr>
        <w:t>Transcribir la presente Resolución a</w:t>
      </w:r>
      <w:r w:rsidR="00C759BF" w:rsidRPr="007C2914">
        <w:rPr>
          <w:rFonts w:asciiTheme="minorHAnsi" w:hAnsiTheme="minorHAnsi" w:cstheme="minorHAnsi"/>
          <w:sz w:val="20"/>
          <w:szCs w:val="20"/>
        </w:rPr>
        <w:t xml:space="preserve"> </w:t>
      </w:r>
      <w:r w:rsidRPr="007C2914">
        <w:rPr>
          <w:rFonts w:asciiTheme="minorHAnsi" w:hAnsiTheme="minorHAnsi" w:cstheme="minorHAnsi"/>
          <w:sz w:val="20"/>
          <w:szCs w:val="20"/>
        </w:rPr>
        <w:t>l</w:t>
      </w:r>
      <w:r w:rsidR="00C759BF" w:rsidRPr="007C2914">
        <w:rPr>
          <w:rFonts w:asciiTheme="minorHAnsi" w:hAnsiTheme="minorHAnsi" w:cstheme="minorHAnsi"/>
          <w:sz w:val="20"/>
          <w:szCs w:val="20"/>
        </w:rPr>
        <w:t>a Unidad</w:t>
      </w:r>
      <w:r w:rsidRPr="007C2914">
        <w:rPr>
          <w:rFonts w:asciiTheme="minorHAnsi" w:hAnsiTheme="minorHAnsi" w:cstheme="minorHAnsi"/>
          <w:sz w:val="20"/>
          <w:szCs w:val="20"/>
        </w:rPr>
        <w:t xml:space="preserve"> de Investigación para registro de título del proyecto de tesis, miembros de Jurado Evaluador, Asesor e interesadas.</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7C2914">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7C2914">
        <w:rPr>
          <w:rFonts w:asciiTheme="minorHAnsi" w:hAnsiTheme="minorHAnsi" w:cstheme="minorHAnsi"/>
          <w:b/>
          <w:smallCaps/>
          <w:sz w:val="22"/>
          <w:szCs w:val="22"/>
        </w:rPr>
        <w:t>A</w:t>
      </w:r>
      <w:r w:rsidR="00D52129" w:rsidRPr="007C2914">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Mg. </w:t>
      </w:r>
      <w:r w:rsidR="007C2914" w:rsidRPr="007C2914">
        <w:rPr>
          <w:rFonts w:asciiTheme="minorHAnsi" w:hAnsiTheme="minorHAnsi" w:cstheme="minorHAnsi"/>
          <w:b/>
          <w:smallCaps/>
          <w:sz w:val="22"/>
          <w:szCs w:val="22"/>
        </w:rPr>
        <w:t xml:space="preserve">Ana </w:t>
      </w:r>
      <w:proofErr w:type="spellStart"/>
      <w:r w:rsidR="007C2914" w:rsidRPr="007C2914">
        <w:rPr>
          <w:rFonts w:asciiTheme="minorHAnsi" w:hAnsiTheme="minorHAnsi" w:cstheme="minorHAnsi"/>
          <w:b/>
          <w:smallCaps/>
          <w:sz w:val="22"/>
          <w:szCs w:val="22"/>
        </w:rPr>
        <w:t>Alvira</w:t>
      </w:r>
      <w:proofErr w:type="spellEnd"/>
      <w:r w:rsidR="007C2914" w:rsidRPr="007C2914">
        <w:rPr>
          <w:rFonts w:asciiTheme="minorHAnsi" w:hAnsiTheme="minorHAnsi" w:cstheme="minorHAnsi"/>
          <w:b/>
          <w:smallCaps/>
          <w:sz w:val="22"/>
          <w:szCs w:val="22"/>
        </w:rPr>
        <w:t xml:space="preserve"> López y Rojas</w:t>
      </w:r>
      <w:r w:rsidRPr="00D52129">
        <w:rPr>
          <w:rFonts w:asciiTheme="minorHAnsi" w:hAnsiTheme="minorHAnsi" w:cstheme="minorHAnsi"/>
          <w:b/>
          <w:sz w:val="22"/>
          <w:szCs w:val="22"/>
        </w:rPr>
        <w:t xml:space="preserve"> </w:t>
      </w:r>
    </w:p>
    <w:p w:rsidR="0098692B" w:rsidRPr="00D52129" w:rsidRDefault="0098692B" w:rsidP="0098692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98692B" w:rsidRDefault="0098692B" w:rsidP="0098692B">
      <w:pPr>
        <w:jc w:val="both"/>
      </w:pP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3D" w:rsidRDefault="0055223D">
      <w:r>
        <w:separator/>
      </w:r>
    </w:p>
  </w:endnote>
  <w:endnote w:type="continuationSeparator" w:id="0">
    <w:p w:rsidR="0055223D" w:rsidRDefault="005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3D" w:rsidRDefault="0055223D">
      <w:r>
        <w:separator/>
      </w:r>
    </w:p>
  </w:footnote>
  <w:footnote w:type="continuationSeparator" w:id="0">
    <w:p w:rsidR="0055223D" w:rsidRDefault="00552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FFD1C34"/>
    <w:multiLevelType w:val="hybridMultilevel"/>
    <w:tmpl w:val="5E8C9C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95246"/>
    <w:rsid w:val="000955F8"/>
    <w:rsid w:val="000976D5"/>
    <w:rsid w:val="000A11D5"/>
    <w:rsid w:val="000C7369"/>
    <w:rsid w:val="000E358D"/>
    <w:rsid w:val="000E40FE"/>
    <w:rsid w:val="000F038E"/>
    <w:rsid w:val="000F439A"/>
    <w:rsid w:val="000F4594"/>
    <w:rsid w:val="00124C9B"/>
    <w:rsid w:val="001403B6"/>
    <w:rsid w:val="001508F7"/>
    <w:rsid w:val="001807BB"/>
    <w:rsid w:val="001E2B57"/>
    <w:rsid w:val="001E3A5D"/>
    <w:rsid w:val="00215DAA"/>
    <w:rsid w:val="002532AE"/>
    <w:rsid w:val="002637F3"/>
    <w:rsid w:val="00267E7B"/>
    <w:rsid w:val="002700B5"/>
    <w:rsid w:val="00273E2C"/>
    <w:rsid w:val="002A3F24"/>
    <w:rsid w:val="002A6E9F"/>
    <w:rsid w:val="002B0ED5"/>
    <w:rsid w:val="002C0FB6"/>
    <w:rsid w:val="002C340E"/>
    <w:rsid w:val="002C6DB5"/>
    <w:rsid w:val="002D487C"/>
    <w:rsid w:val="00340359"/>
    <w:rsid w:val="0034795E"/>
    <w:rsid w:val="00350634"/>
    <w:rsid w:val="003576A9"/>
    <w:rsid w:val="00376C3A"/>
    <w:rsid w:val="00380B50"/>
    <w:rsid w:val="00381F4E"/>
    <w:rsid w:val="003A0732"/>
    <w:rsid w:val="003A1E0D"/>
    <w:rsid w:val="003D7513"/>
    <w:rsid w:val="00423268"/>
    <w:rsid w:val="004449D3"/>
    <w:rsid w:val="0046376E"/>
    <w:rsid w:val="00471692"/>
    <w:rsid w:val="00494B47"/>
    <w:rsid w:val="004D1508"/>
    <w:rsid w:val="004E277E"/>
    <w:rsid w:val="004E6BA4"/>
    <w:rsid w:val="004F00B8"/>
    <w:rsid w:val="00515DA4"/>
    <w:rsid w:val="0054174D"/>
    <w:rsid w:val="00542E9A"/>
    <w:rsid w:val="0055223D"/>
    <w:rsid w:val="005612E8"/>
    <w:rsid w:val="00565A76"/>
    <w:rsid w:val="00596C1B"/>
    <w:rsid w:val="00596C28"/>
    <w:rsid w:val="005F532D"/>
    <w:rsid w:val="005F6913"/>
    <w:rsid w:val="006042E6"/>
    <w:rsid w:val="0061529D"/>
    <w:rsid w:val="00620493"/>
    <w:rsid w:val="006238C8"/>
    <w:rsid w:val="006645B1"/>
    <w:rsid w:val="00693299"/>
    <w:rsid w:val="006B293B"/>
    <w:rsid w:val="006E42EE"/>
    <w:rsid w:val="00707650"/>
    <w:rsid w:val="00716AF6"/>
    <w:rsid w:val="007175BF"/>
    <w:rsid w:val="00731A9A"/>
    <w:rsid w:val="00740B8B"/>
    <w:rsid w:val="00752781"/>
    <w:rsid w:val="0075280C"/>
    <w:rsid w:val="0077016B"/>
    <w:rsid w:val="00770CF6"/>
    <w:rsid w:val="0077560B"/>
    <w:rsid w:val="007B0B54"/>
    <w:rsid w:val="007B7C6F"/>
    <w:rsid w:val="007C2914"/>
    <w:rsid w:val="007E3FB6"/>
    <w:rsid w:val="00822452"/>
    <w:rsid w:val="008511D9"/>
    <w:rsid w:val="008A0C98"/>
    <w:rsid w:val="008A0E01"/>
    <w:rsid w:val="008B2E2C"/>
    <w:rsid w:val="008D0FE5"/>
    <w:rsid w:val="008E0220"/>
    <w:rsid w:val="008E4775"/>
    <w:rsid w:val="008E69AA"/>
    <w:rsid w:val="008E7786"/>
    <w:rsid w:val="008F3B21"/>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D3EAC"/>
    <w:rsid w:val="00CD7A65"/>
    <w:rsid w:val="00CE3FD0"/>
    <w:rsid w:val="00D16553"/>
    <w:rsid w:val="00D464C0"/>
    <w:rsid w:val="00D52129"/>
    <w:rsid w:val="00D714CC"/>
    <w:rsid w:val="00DA7439"/>
    <w:rsid w:val="00DB0CC3"/>
    <w:rsid w:val="00DF550F"/>
    <w:rsid w:val="00DF6AF3"/>
    <w:rsid w:val="00E70A81"/>
    <w:rsid w:val="00E73E87"/>
    <w:rsid w:val="00E76ECB"/>
    <w:rsid w:val="00E8150D"/>
    <w:rsid w:val="00EC2BE9"/>
    <w:rsid w:val="00ED6A63"/>
    <w:rsid w:val="00F1104B"/>
    <w:rsid w:val="00F23AD2"/>
    <w:rsid w:val="00F67791"/>
    <w:rsid w:val="00F74DCE"/>
    <w:rsid w:val="00F944DE"/>
    <w:rsid w:val="00F956CC"/>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2A096-AF5A-4747-B538-CC37B9DD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4</cp:revision>
  <cp:lastPrinted>2016-08-24T23:37:00Z</cp:lastPrinted>
  <dcterms:created xsi:type="dcterms:W3CDTF">2016-03-30T14:28:00Z</dcterms:created>
  <dcterms:modified xsi:type="dcterms:W3CDTF">2016-08-24T23:37:00Z</dcterms:modified>
</cp:coreProperties>
</file>