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009" w:rsidRDefault="00CA0009" w:rsidP="00380CE5">
      <w:pPr>
        <w:tabs>
          <w:tab w:val="left" w:pos="6946"/>
        </w:tabs>
        <w:jc w:val="both"/>
        <w:rPr>
          <w:rFonts w:ascii="Arial Narrow" w:hAnsi="Arial Narrow"/>
          <w:sz w:val="22"/>
          <w:szCs w:val="22"/>
          <w:lang w:val="es-MX"/>
        </w:rPr>
      </w:pPr>
    </w:p>
    <w:p w:rsidR="00380CE5" w:rsidRPr="00380CE5" w:rsidRDefault="00380CE5" w:rsidP="00380CE5">
      <w:pPr>
        <w:tabs>
          <w:tab w:val="left" w:pos="6946"/>
        </w:tabs>
        <w:jc w:val="both"/>
        <w:rPr>
          <w:rFonts w:ascii="Arial Narrow" w:hAnsi="Arial Narrow"/>
          <w:sz w:val="22"/>
          <w:szCs w:val="22"/>
          <w:lang w:val="es-MX"/>
        </w:rPr>
      </w:pPr>
      <w:r w:rsidRPr="00380CE5">
        <w:rPr>
          <w:rFonts w:ascii="Arial Narrow" w:hAnsi="Arial Narrow"/>
          <w:sz w:val="22"/>
          <w:szCs w:val="22"/>
          <w:lang w:val="es-MX"/>
        </w:rPr>
        <w:t xml:space="preserve">Callao, 06 de diciembre </w:t>
      </w:r>
      <w:r w:rsidRPr="00380CE5">
        <w:rPr>
          <w:rFonts w:ascii="Arial Narrow" w:hAnsi="Arial Narrow"/>
          <w:sz w:val="22"/>
          <w:szCs w:val="22"/>
        </w:rPr>
        <w:t xml:space="preserve">del </w:t>
      </w:r>
      <w:r w:rsidRPr="00380CE5">
        <w:rPr>
          <w:rFonts w:ascii="Arial Narrow" w:hAnsi="Arial Narrow"/>
          <w:sz w:val="22"/>
          <w:szCs w:val="22"/>
          <w:lang w:val="es-MX"/>
        </w:rPr>
        <w:t>2016.</w:t>
      </w:r>
    </w:p>
    <w:p w:rsidR="00380CE5" w:rsidRPr="00380CE5" w:rsidRDefault="00380CE5" w:rsidP="00380CE5">
      <w:pPr>
        <w:jc w:val="both"/>
        <w:rPr>
          <w:rFonts w:ascii="Arial Narrow" w:hAnsi="Arial Narrow"/>
          <w:sz w:val="22"/>
          <w:szCs w:val="22"/>
          <w:lang w:val="es-MX"/>
        </w:rPr>
      </w:pPr>
    </w:p>
    <w:p w:rsidR="00380CE5" w:rsidRPr="00380CE5" w:rsidRDefault="00380CE5" w:rsidP="00380CE5">
      <w:pPr>
        <w:jc w:val="both"/>
        <w:rPr>
          <w:rFonts w:ascii="Arial Narrow" w:hAnsi="Arial Narrow"/>
          <w:sz w:val="22"/>
          <w:szCs w:val="22"/>
          <w:lang w:val="es-MX"/>
        </w:rPr>
      </w:pPr>
      <w:r w:rsidRPr="00380CE5">
        <w:rPr>
          <w:rFonts w:ascii="Arial Narrow" w:hAnsi="Arial Narrow"/>
          <w:sz w:val="22"/>
          <w:szCs w:val="22"/>
          <w:lang w:val="es-MX"/>
        </w:rPr>
        <w:t>Señor:</w:t>
      </w:r>
    </w:p>
    <w:p w:rsidR="00380CE5" w:rsidRPr="00380CE5" w:rsidRDefault="00380CE5" w:rsidP="00380CE5">
      <w:pPr>
        <w:tabs>
          <w:tab w:val="left" w:pos="6792"/>
        </w:tabs>
        <w:jc w:val="both"/>
        <w:rPr>
          <w:rFonts w:ascii="Arial Narrow" w:hAnsi="Arial Narrow"/>
          <w:sz w:val="22"/>
          <w:szCs w:val="22"/>
          <w:lang w:val="es-MX"/>
        </w:rPr>
      </w:pPr>
    </w:p>
    <w:p w:rsidR="00380CE5" w:rsidRPr="00380CE5" w:rsidRDefault="00380CE5" w:rsidP="00380CE5">
      <w:pPr>
        <w:tabs>
          <w:tab w:val="left" w:pos="6792"/>
        </w:tabs>
        <w:jc w:val="both"/>
        <w:rPr>
          <w:rFonts w:ascii="Arial Narrow" w:hAnsi="Arial Narrow"/>
          <w:sz w:val="22"/>
          <w:szCs w:val="22"/>
          <w:lang w:val="es-MX"/>
        </w:rPr>
      </w:pPr>
      <w:r w:rsidRPr="00380CE5">
        <w:rPr>
          <w:rFonts w:ascii="Arial Narrow" w:hAnsi="Arial Narrow"/>
          <w:sz w:val="22"/>
          <w:szCs w:val="22"/>
          <w:lang w:val="es-MX"/>
        </w:rPr>
        <w:t>Presente.-</w:t>
      </w:r>
      <w:r w:rsidRPr="00380CE5">
        <w:rPr>
          <w:rFonts w:ascii="Arial Narrow" w:hAnsi="Arial Narrow"/>
          <w:sz w:val="22"/>
          <w:szCs w:val="22"/>
          <w:lang w:val="es-MX"/>
        </w:rPr>
        <w:tab/>
      </w:r>
    </w:p>
    <w:p w:rsidR="00380CE5" w:rsidRPr="00380CE5" w:rsidRDefault="00380CE5" w:rsidP="00380CE5">
      <w:pPr>
        <w:ind w:left="708"/>
        <w:jc w:val="both"/>
        <w:rPr>
          <w:rFonts w:ascii="Arial Narrow" w:hAnsi="Arial Narrow"/>
          <w:sz w:val="22"/>
          <w:szCs w:val="22"/>
          <w:lang w:val="es-MX"/>
        </w:rPr>
      </w:pPr>
    </w:p>
    <w:p w:rsidR="00380CE5" w:rsidRPr="00380CE5" w:rsidRDefault="00380CE5" w:rsidP="00380CE5">
      <w:pPr>
        <w:jc w:val="both"/>
        <w:rPr>
          <w:rFonts w:ascii="Arial Narrow" w:hAnsi="Arial Narrow"/>
          <w:sz w:val="22"/>
          <w:szCs w:val="22"/>
          <w:lang w:val="es-MX"/>
        </w:rPr>
      </w:pPr>
      <w:r w:rsidRPr="00380CE5">
        <w:rPr>
          <w:rFonts w:ascii="Arial Narrow" w:hAnsi="Arial Narrow"/>
          <w:sz w:val="22"/>
          <w:szCs w:val="22"/>
          <w:lang w:val="es-MX"/>
        </w:rPr>
        <w:t xml:space="preserve">Con fecha 06 de diciembre </w:t>
      </w:r>
      <w:r w:rsidRPr="00380CE5">
        <w:rPr>
          <w:rFonts w:ascii="Arial Narrow" w:hAnsi="Arial Narrow"/>
          <w:sz w:val="22"/>
          <w:szCs w:val="22"/>
        </w:rPr>
        <w:t xml:space="preserve">del </w:t>
      </w:r>
      <w:r w:rsidRPr="00380CE5">
        <w:rPr>
          <w:rFonts w:ascii="Arial Narrow" w:hAnsi="Arial Narrow"/>
          <w:sz w:val="22"/>
          <w:szCs w:val="22"/>
          <w:lang w:val="es-MX"/>
        </w:rPr>
        <w:t>2016 se ha expedido la siguiente Resolución:</w:t>
      </w:r>
    </w:p>
    <w:p w:rsidR="00380CE5" w:rsidRPr="00380CE5" w:rsidRDefault="00380CE5" w:rsidP="00380CE5">
      <w:pPr>
        <w:jc w:val="both"/>
        <w:rPr>
          <w:rFonts w:ascii="Arial Narrow" w:hAnsi="Arial Narrow"/>
          <w:sz w:val="22"/>
          <w:szCs w:val="22"/>
          <w:lang w:val="es-MX"/>
        </w:rPr>
      </w:pPr>
      <w:r w:rsidRPr="00380CE5">
        <w:rPr>
          <w:rFonts w:ascii="Arial Narrow" w:hAnsi="Arial Narrow"/>
          <w:b/>
          <w:sz w:val="22"/>
          <w:szCs w:val="22"/>
          <w:u w:val="single"/>
          <w:lang w:val="es-MX"/>
        </w:rPr>
        <w:t xml:space="preserve">RESOLUCIÓN DE </w:t>
      </w:r>
      <w:r w:rsidRPr="00380CE5">
        <w:rPr>
          <w:rFonts w:ascii="Arial Narrow" w:hAnsi="Arial Narrow"/>
          <w:b/>
          <w:caps/>
          <w:sz w:val="22"/>
          <w:szCs w:val="22"/>
          <w:u w:val="single"/>
          <w:lang w:val="es-MX"/>
        </w:rPr>
        <w:t xml:space="preserve">consejo de facultad </w:t>
      </w:r>
      <w:r w:rsidRPr="00380CE5">
        <w:rPr>
          <w:rFonts w:ascii="Arial Narrow" w:hAnsi="Arial Narrow"/>
          <w:b/>
          <w:sz w:val="22"/>
          <w:szCs w:val="22"/>
          <w:u w:val="single"/>
          <w:lang w:val="es-MX"/>
        </w:rPr>
        <w:t>Nº 8</w:t>
      </w:r>
      <w:r w:rsidR="00631626">
        <w:rPr>
          <w:rFonts w:ascii="Arial Narrow" w:hAnsi="Arial Narrow"/>
          <w:b/>
          <w:sz w:val="22"/>
          <w:szCs w:val="22"/>
          <w:u w:val="single"/>
          <w:lang w:val="es-MX"/>
        </w:rPr>
        <w:t>41</w:t>
      </w:r>
      <w:r w:rsidRPr="00380CE5">
        <w:rPr>
          <w:rFonts w:ascii="Arial Narrow" w:hAnsi="Arial Narrow"/>
          <w:b/>
          <w:sz w:val="22"/>
          <w:szCs w:val="22"/>
          <w:u w:val="single"/>
          <w:lang w:val="es-MX"/>
        </w:rPr>
        <w:t>-2016-CF/FCS</w:t>
      </w:r>
      <w:r w:rsidRPr="00380CE5">
        <w:rPr>
          <w:rFonts w:ascii="Arial Narrow" w:hAnsi="Arial Narrow"/>
          <w:b/>
          <w:sz w:val="22"/>
          <w:szCs w:val="22"/>
          <w:lang w:val="es-MX"/>
        </w:rPr>
        <w:t xml:space="preserve">.- Callao, diciembre 06 del 2016.- EL </w:t>
      </w:r>
      <w:r w:rsidRPr="00380CE5">
        <w:rPr>
          <w:rFonts w:ascii="Arial Narrow" w:hAnsi="Arial Narrow"/>
          <w:b/>
          <w:caps/>
          <w:sz w:val="22"/>
          <w:szCs w:val="22"/>
          <w:lang w:val="es-MX"/>
        </w:rPr>
        <w:t>consejo de facultad</w:t>
      </w:r>
      <w:r w:rsidRPr="00380CE5">
        <w:rPr>
          <w:rFonts w:ascii="Arial Narrow" w:hAnsi="Arial Narrow"/>
          <w:b/>
          <w:sz w:val="22"/>
          <w:szCs w:val="22"/>
          <w:lang w:val="es-MX"/>
        </w:rPr>
        <w:t xml:space="preserve"> DE LA FACULTAD DE CIENCIAS DE LA SALUD DE LA UNIVERSIDAD NACIONAL DEL CALLAO.-                                             </w:t>
      </w:r>
    </w:p>
    <w:p w:rsidR="007C55C8" w:rsidRPr="00380CE5" w:rsidRDefault="007C55C8" w:rsidP="007C55C8">
      <w:pPr>
        <w:ind w:firstLine="708"/>
        <w:jc w:val="both"/>
        <w:rPr>
          <w:rFonts w:ascii="Arial Narrow" w:hAnsi="Arial Narrow"/>
          <w:sz w:val="22"/>
          <w:szCs w:val="22"/>
          <w:lang w:val="es-MX"/>
        </w:rPr>
      </w:pPr>
    </w:p>
    <w:p w:rsidR="00205A5A" w:rsidRPr="00AA64CB" w:rsidRDefault="00205A5A" w:rsidP="00205A5A">
      <w:pPr>
        <w:tabs>
          <w:tab w:val="left" w:pos="709"/>
        </w:tabs>
        <w:jc w:val="both"/>
        <w:rPr>
          <w:rFonts w:ascii="Arial Narrow" w:hAnsi="Arial Narrow"/>
          <w:sz w:val="22"/>
          <w:szCs w:val="22"/>
        </w:rPr>
      </w:pPr>
      <w:r w:rsidRPr="00967E4E">
        <w:rPr>
          <w:rFonts w:ascii="Arial Narrow" w:hAnsi="Arial Narrow"/>
          <w:sz w:val="22"/>
          <w:szCs w:val="22"/>
        </w:rPr>
        <w:t xml:space="preserve">Visto el Oficio N° </w:t>
      </w:r>
      <w:r w:rsidR="00AA64CB">
        <w:rPr>
          <w:rFonts w:ascii="Arial Narrow" w:hAnsi="Arial Narrow"/>
          <w:sz w:val="22"/>
          <w:szCs w:val="22"/>
        </w:rPr>
        <w:t>36</w:t>
      </w:r>
      <w:r w:rsidR="00967E4E" w:rsidRPr="00967E4E">
        <w:rPr>
          <w:rFonts w:ascii="Arial Narrow" w:hAnsi="Arial Narrow"/>
          <w:sz w:val="22"/>
          <w:szCs w:val="22"/>
        </w:rPr>
        <w:t>8</w:t>
      </w:r>
      <w:r w:rsidRPr="00967E4E">
        <w:rPr>
          <w:rFonts w:ascii="Arial Narrow" w:hAnsi="Arial Narrow"/>
          <w:sz w:val="22"/>
          <w:szCs w:val="22"/>
        </w:rPr>
        <w:t>-2016</w:t>
      </w:r>
      <w:r w:rsidR="00AA64CB">
        <w:rPr>
          <w:rFonts w:ascii="Arial Narrow" w:hAnsi="Arial Narrow"/>
          <w:sz w:val="22"/>
          <w:szCs w:val="22"/>
        </w:rPr>
        <w:t>-SPG/FCS</w:t>
      </w:r>
      <w:r w:rsidRPr="00967E4E">
        <w:rPr>
          <w:rFonts w:ascii="Arial Narrow" w:hAnsi="Arial Narrow"/>
          <w:sz w:val="22"/>
          <w:szCs w:val="22"/>
        </w:rPr>
        <w:t xml:space="preserve">, mediante el cual la Dra. Ana María </w:t>
      </w:r>
      <w:proofErr w:type="spellStart"/>
      <w:r w:rsidR="00103B0A" w:rsidRPr="00967E4E">
        <w:rPr>
          <w:rFonts w:ascii="Arial Narrow" w:hAnsi="Arial Narrow"/>
          <w:sz w:val="22"/>
          <w:szCs w:val="22"/>
        </w:rPr>
        <w:t>Yamunaqué</w:t>
      </w:r>
      <w:proofErr w:type="spellEnd"/>
      <w:r w:rsidRPr="00967E4E">
        <w:rPr>
          <w:rFonts w:ascii="Arial Narrow" w:hAnsi="Arial Narrow"/>
          <w:sz w:val="22"/>
          <w:szCs w:val="22"/>
        </w:rPr>
        <w:t xml:space="preserve"> Morales, </w:t>
      </w:r>
      <w:r w:rsidR="00AA64CB">
        <w:rPr>
          <w:rFonts w:ascii="Arial Narrow" w:hAnsi="Arial Narrow"/>
          <w:sz w:val="22"/>
          <w:szCs w:val="22"/>
        </w:rPr>
        <w:t xml:space="preserve">Coordinadora de la Unidad de la Segunda Especialidad </w:t>
      </w:r>
      <w:r w:rsidRPr="00967E4E">
        <w:rPr>
          <w:rFonts w:ascii="Arial Narrow" w:hAnsi="Arial Narrow"/>
          <w:sz w:val="22"/>
          <w:szCs w:val="22"/>
        </w:rPr>
        <w:t xml:space="preserve">de </w:t>
      </w:r>
      <w:r w:rsidRPr="00237BF3">
        <w:rPr>
          <w:rFonts w:ascii="Arial Narrow" w:hAnsi="Arial Narrow"/>
          <w:sz w:val="22"/>
          <w:szCs w:val="22"/>
        </w:rPr>
        <w:t xml:space="preserve">la Escuela Profesional de Enfermería de la Facultad de Ciencias de la Salud, remite </w:t>
      </w:r>
      <w:r w:rsidRPr="00237BF3">
        <w:rPr>
          <w:rFonts w:ascii="Arial Narrow" w:hAnsi="Arial Narrow"/>
          <w:sz w:val="22"/>
          <w:szCs w:val="22"/>
          <w:lang w:val="es-MX"/>
        </w:rPr>
        <w:t>la</w:t>
      </w:r>
      <w:r w:rsidR="00750FF3">
        <w:rPr>
          <w:rFonts w:ascii="Arial Narrow" w:hAnsi="Arial Narrow"/>
          <w:sz w:val="22"/>
          <w:szCs w:val="22"/>
          <w:lang w:val="es-MX"/>
        </w:rPr>
        <w:t xml:space="preserve"> Propuesta </w:t>
      </w:r>
      <w:r w:rsidR="00AA64CB">
        <w:rPr>
          <w:rFonts w:ascii="Arial Narrow" w:hAnsi="Arial Narrow"/>
          <w:sz w:val="22"/>
          <w:szCs w:val="22"/>
          <w:lang w:val="es-MX"/>
        </w:rPr>
        <w:t xml:space="preserve">de </w:t>
      </w:r>
      <w:r w:rsidR="00AA64CB" w:rsidRPr="00AA64CB">
        <w:rPr>
          <w:rFonts w:ascii="Arial Narrow" w:hAnsi="Arial Narrow"/>
          <w:b/>
          <w:sz w:val="22"/>
          <w:szCs w:val="22"/>
          <w:lang w:val="es-MX"/>
        </w:rPr>
        <w:t xml:space="preserve">Modificación de Artículos </w:t>
      </w:r>
      <w:r w:rsidR="00750FF3" w:rsidRPr="00AA64CB">
        <w:rPr>
          <w:rFonts w:ascii="Arial Narrow" w:hAnsi="Arial Narrow"/>
          <w:b/>
          <w:sz w:val="22"/>
          <w:szCs w:val="22"/>
          <w:lang w:val="es-MX"/>
        </w:rPr>
        <w:t>de</w:t>
      </w:r>
      <w:r w:rsidR="00B264E3" w:rsidRPr="00AA64CB">
        <w:rPr>
          <w:rFonts w:ascii="Arial Narrow" w:hAnsi="Arial Narrow"/>
          <w:b/>
          <w:sz w:val="22"/>
          <w:szCs w:val="22"/>
          <w:lang w:val="es-MX"/>
        </w:rPr>
        <w:t xml:space="preserve"> </w:t>
      </w:r>
      <w:r w:rsidR="00750FF3" w:rsidRPr="00AA64CB">
        <w:rPr>
          <w:rFonts w:ascii="Arial Narrow" w:hAnsi="Arial Narrow"/>
          <w:b/>
          <w:sz w:val="22"/>
          <w:szCs w:val="22"/>
          <w:lang w:val="es-MX"/>
        </w:rPr>
        <w:t>l</w:t>
      </w:r>
      <w:r w:rsidR="00B264E3" w:rsidRPr="00AA64CB">
        <w:rPr>
          <w:rFonts w:ascii="Arial Narrow" w:hAnsi="Arial Narrow"/>
          <w:b/>
          <w:sz w:val="22"/>
          <w:szCs w:val="22"/>
          <w:lang w:val="es-MX"/>
        </w:rPr>
        <w:t>a</w:t>
      </w:r>
      <w:r w:rsidR="00750FF3" w:rsidRPr="00AA64CB">
        <w:rPr>
          <w:rFonts w:ascii="Arial Narrow" w:hAnsi="Arial Narrow"/>
          <w:b/>
          <w:sz w:val="22"/>
          <w:szCs w:val="22"/>
          <w:lang w:val="es-MX"/>
        </w:rPr>
        <w:t xml:space="preserve"> </w:t>
      </w:r>
      <w:r w:rsidR="00B264E3" w:rsidRPr="00AA64CB">
        <w:rPr>
          <w:rFonts w:ascii="Arial Narrow" w:hAnsi="Arial Narrow"/>
          <w:b/>
          <w:sz w:val="22"/>
          <w:szCs w:val="22"/>
          <w:lang w:val="es-MX"/>
        </w:rPr>
        <w:t>Directiva</w:t>
      </w:r>
      <w:r w:rsidR="00B264E3">
        <w:rPr>
          <w:rFonts w:ascii="Arial Narrow" w:hAnsi="Arial Narrow"/>
          <w:b/>
          <w:sz w:val="22"/>
          <w:szCs w:val="22"/>
          <w:lang w:val="es-MX"/>
        </w:rPr>
        <w:t xml:space="preserve"> </w:t>
      </w:r>
      <w:r w:rsidR="00750FF3">
        <w:rPr>
          <w:rFonts w:ascii="Arial Narrow" w:hAnsi="Arial Narrow"/>
          <w:b/>
          <w:sz w:val="22"/>
          <w:szCs w:val="22"/>
          <w:lang w:val="es-MX"/>
        </w:rPr>
        <w:t>d</w:t>
      </w:r>
      <w:r w:rsidR="00750FF3" w:rsidRPr="00750FF3">
        <w:rPr>
          <w:rFonts w:ascii="Arial Narrow" w:hAnsi="Arial Narrow"/>
          <w:b/>
          <w:sz w:val="22"/>
          <w:szCs w:val="22"/>
          <w:lang w:val="es-MX"/>
        </w:rPr>
        <w:t xml:space="preserve">e </w:t>
      </w:r>
      <w:r w:rsidR="00B264E3">
        <w:rPr>
          <w:rFonts w:ascii="Arial Narrow" w:hAnsi="Arial Narrow"/>
          <w:b/>
          <w:sz w:val="22"/>
          <w:szCs w:val="22"/>
          <w:lang w:val="es-MX"/>
        </w:rPr>
        <w:t>Pagos de Docentes y Retribución Económica de las Actividades Académicas y Administrativas de los Programas de</w:t>
      </w:r>
      <w:r w:rsidR="00750FF3" w:rsidRPr="00750FF3">
        <w:rPr>
          <w:rFonts w:ascii="Arial Narrow" w:hAnsi="Arial Narrow"/>
          <w:b/>
          <w:sz w:val="22"/>
          <w:szCs w:val="22"/>
          <w:lang w:val="es-MX"/>
        </w:rPr>
        <w:t xml:space="preserve"> Segunda Especialidad</w:t>
      </w:r>
      <w:r w:rsidR="00750FF3">
        <w:rPr>
          <w:rFonts w:ascii="Arial Narrow" w:hAnsi="Arial Narrow"/>
          <w:b/>
          <w:sz w:val="22"/>
          <w:szCs w:val="22"/>
          <w:lang w:val="es-MX"/>
        </w:rPr>
        <w:t xml:space="preserve"> Profesional</w:t>
      </w:r>
      <w:r w:rsidRPr="00237BF3">
        <w:rPr>
          <w:rFonts w:ascii="Arial Narrow" w:hAnsi="Arial Narrow"/>
          <w:sz w:val="22"/>
          <w:szCs w:val="22"/>
          <w:lang w:val="es-MX"/>
        </w:rPr>
        <w:t xml:space="preserve">, </w:t>
      </w:r>
      <w:r w:rsidR="00750FF3">
        <w:rPr>
          <w:rFonts w:ascii="Arial Narrow" w:hAnsi="Arial Narrow"/>
          <w:sz w:val="22"/>
          <w:szCs w:val="22"/>
          <w:lang w:val="es-MX"/>
        </w:rPr>
        <w:t>de la Facultad de Ciencias de la Salud</w:t>
      </w:r>
      <w:r w:rsidRPr="00237BF3">
        <w:rPr>
          <w:rFonts w:ascii="Arial Narrow" w:hAnsi="Arial Narrow"/>
          <w:sz w:val="22"/>
          <w:szCs w:val="22"/>
          <w:lang w:val="es-MX"/>
        </w:rPr>
        <w:t>.</w:t>
      </w:r>
    </w:p>
    <w:p w:rsidR="00205A5A" w:rsidRPr="00237BF3" w:rsidRDefault="00205A5A" w:rsidP="00205A5A">
      <w:pPr>
        <w:tabs>
          <w:tab w:val="left" w:pos="709"/>
        </w:tabs>
        <w:jc w:val="both"/>
        <w:rPr>
          <w:rFonts w:ascii="Arial Narrow" w:hAnsi="Arial Narrow"/>
          <w:sz w:val="22"/>
          <w:szCs w:val="22"/>
          <w:lang w:val="es-MX"/>
        </w:rPr>
      </w:pPr>
    </w:p>
    <w:p w:rsidR="00205A5A" w:rsidRDefault="00205A5A" w:rsidP="00205A5A">
      <w:pPr>
        <w:tabs>
          <w:tab w:val="left" w:pos="709"/>
        </w:tabs>
        <w:jc w:val="both"/>
        <w:rPr>
          <w:rFonts w:ascii="Arial Narrow" w:hAnsi="Arial Narrow"/>
          <w:b/>
          <w:sz w:val="22"/>
          <w:szCs w:val="22"/>
        </w:rPr>
      </w:pPr>
      <w:r w:rsidRPr="00237BF3">
        <w:rPr>
          <w:rFonts w:ascii="Arial Narrow" w:hAnsi="Arial Narrow"/>
          <w:b/>
          <w:sz w:val="22"/>
          <w:szCs w:val="22"/>
        </w:rPr>
        <w:t>CONSIDERANDO</w:t>
      </w:r>
    </w:p>
    <w:p w:rsidR="00CA0009" w:rsidRPr="00237BF3" w:rsidRDefault="00CA0009" w:rsidP="00205A5A">
      <w:pPr>
        <w:tabs>
          <w:tab w:val="left" w:pos="709"/>
        </w:tabs>
        <w:jc w:val="both"/>
        <w:rPr>
          <w:rFonts w:ascii="Arial Narrow" w:hAnsi="Arial Narrow"/>
          <w:b/>
          <w:sz w:val="22"/>
          <w:szCs w:val="22"/>
        </w:rPr>
      </w:pPr>
    </w:p>
    <w:p w:rsidR="00145F5A" w:rsidRPr="00237BF3" w:rsidRDefault="00145F5A" w:rsidP="00145F5A">
      <w:pPr>
        <w:tabs>
          <w:tab w:val="left" w:pos="709"/>
        </w:tabs>
        <w:ind w:firstLine="708"/>
        <w:jc w:val="both"/>
        <w:rPr>
          <w:rFonts w:ascii="Arial Narrow" w:hAnsi="Arial Narrow"/>
          <w:sz w:val="22"/>
          <w:szCs w:val="22"/>
          <w:lang w:val="es-MX"/>
        </w:rPr>
      </w:pPr>
      <w:r w:rsidRPr="00237BF3">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145F5A" w:rsidRPr="00237BF3" w:rsidRDefault="00145F5A" w:rsidP="00145F5A">
      <w:pPr>
        <w:tabs>
          <w:tab w:val="left" w:pos="709"/>
        </w:tabs>
        <w:ind w:firstLine="708"/>
        <w:jc w:val="both"/>
        <w:rPr>
          <w:rFonts w:ascii="Arial Narrow" w:hAnsi="Arial Narrow"/>
          <w:sz w:val="22"/>
          <w:szCs w:val="22"/>
          <w:lang w:val="es-MX"/>
        </w:rPr>
      </w:pPr>
    </w:p>
    <w:p w:rsidR="00145F5A" w:rsidRPr="00237BF3" w:rsidRDefault="00145F5A" w:rsidP="00145F5A">
      <w:pPr>
        <w:tabs>
          <w:tab w:val="left" w:pos="709"/>
        </w:tabs>
        <w:ind w:firstLine="708"/>
        <w:jc w:val="both"/>
        <w:rPr>
          <w:rFonts w:ascii="Arial Narrow" w:hAnsi="Arial Narrow"/>
          <w:sz w:val="22"/>
          <w:szCs w:val="22"/>
          <w:lang w:val="es-MX"/>
        </w:rPr>
      </w:pPr>
      <w:r w:rsidRPr="00237BF3">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del Estatuto de la Universidad Nacional del Callao;</w:t>
      </w:r>
    </w:p>
    <w:p w:rsidR="00145F5A" w:rsidRPr="00237BF3" w:rsidRDefault="00145F5A" w:rsidP="00205A5A">
      <w:pPr>
        <w:tabs>
          <w:tab w:val="left" w:pos="709"/>
        </w:tabs>
        <w:jc w:val="both"/>
        <w:rPr>
          <w:rFonts w:ascii="Arial Narrow" w:hAnsi="Arial Narrow"/>
          <w:sz w:val="22"/>
          <w:szCs w:val="22"/>
        </w:rPr>
      </w:pPr>
    </w:p>
    <w:p w:rsidR="00750FF3" w:rsidRPr="00F43129" w:rsidRDefault="00750FF3" w:rsidP="00750FF3">
      <w:pPr>
        <w:ind w:firstLine="708"/>
        <w:jc w:val="both"/>
        <w:rPr>
          <w:rFonts w:ascii="Arial Narrow" w:hAnsi="Arial Narrow"/>
          <w:sz w:val="22"/>
          <w:szCs w:val="22"/>
        </w:rPr>
      </w:pPr>
      <w:r>
        <w:rPr>
          <w:rFonts w:ascii="Arial Narrow" w:hAnsi="Arial Narrow"/>
          <w:sz w:val="22"/>
          <w:szCs w:val="22"/>
        </w:rPr>
        <w:t xml:space="preserve">Que, </w:t>
      </w:r>
      <w:r w:rsidR="00FA60D3">
        <w:rPr>
          <w:rFonts w:ascii="Arial Narrow" w:hAnsi="Arial Narrow"/>
          <w:sz w:val="22"/>
          <w:szCs w:val="22"/>
        </w:rPr>
        <w:t xml:space="preserve">con Resolución Rectoral N° 775-2016-R de fecha 26 de setiembre del 2016, </w:t>
      </w:r>
      <w:r w:rsidR="00CA0009">
        <w:rPr>
          <w:rFonts w:ascii="Arial Narrow" w:hAnsi="Arial Narrow"/>
          <w:sz w:val="22"/>
          <w:szCs w:val="22"/>
        </w:rPr>
        <w:t xml:space="preserve">se aprobó la Directiva N° 008-2016-R “Directiva de Pagos de </w:t>
      </w:r>
      <w:r w:rsidR="00CA0009" w:rsidRPr="00CA0009">
        <w:rPr>
          <w:rFonts w:ascii="Arial Narrow" w:hAnsi="Arial Narrow"/>
          <w:sz w:val="22"/>
          <w:szCs w:val="22"/>
        </w:rPr>
        <w:t xml:space="preserve">Docentes </w:t>
      </w:r>
      <w:r w:rsidR="00CA0009" w:rsidRPr="00CA0009">
        <w:rPr>
          <w:rFonts w:ascii="Arial Narrow" w:hAnsi="Arial Narrow"/>
          <w:sz w:val="22"/>
          <w:szCs w:val="22"/>
          <w:lang w:val="es-MX"/>
        </w:rPr>
        <w:t>y Retribución Económica de las Actividades Académicas y Administrativas de los Programas de Segunda Especialidad Profesional, de la Facultad de Ciencias de la Salu</w:t>
      </w:r>
      <w:r w:rsidR="00CA0009">
        <w:rPr>
          <w:rFonts w:ascii="Arial Narrow" w:hAnsi="Arial Narrow"/>
          <w:sz w:val="22"/>
          <w:szCs w:val="22"/>
          <w:lang w:val="es-MX"/>
        </w:rPr>
        <w:t>d</w:t>
      </w:r>
      <w:r>
        <w:rPr>
          <w:rFonts w:ascii="Arial Narrow" w:hAnsi="Arial Narrow"/>
          <w:color w:val="000000" w:themeColor="text1"/>
          <w:sz w:val="22"/>
          <w:szCs w:val="22"/>
        </w:rPr>
        <w:t>;</w:t>
      </w:r>
    </w:p>
    <w:p w:rsidR="00750FF3" w:rsidRDefault="00750FF3" w:rsidP="00237BF3">
      <w:pPr>
        <w:widowControl w:val="0"/>
        <w:autoSpaceDE w:val="0"/>
        <w:autoSpaceDN w:val="0"/>
        <w:adjustRightInd w:val="0"/>
        <w:ind w:firstLine="708"/>
        <w:jc w:val="both"/>
        <w:rPr>
          <w:rFonts w:ascii="Arial Narrow" w:hAnsi="Arial Narrow"/>
          <w:sz w:val="22"/>
          <w:szCs w:val="22"/>
        </w:rPr>
      </w:pPr>
    </w:p>
    <w:p w:rsidR="00237BF3" w:rsidRPr="00237BF3" w:rsidRDefault="00237BF3" w:rsidP="00237BF3">
      <w:pPr>
        <w:widowControl w:val="0"/>
        <w:autoSpaceDE w:val="0"/>
        <w:autoSpaceDN w:val="0"/>
        <w:adjustRightInd w:val="0"/>
        <w:ind w:firstLine="708"/>
        <w:jc w:val="both"/>
        <w:rPr>
          <w:rFonts w:ascii="Arial Narrow" w:hAnsi="Arial Narrow"/>
          <w:sz w:val="22"/>
          <w:szCs w:val="22"/>
          <w:lang w:val="es-MX"/>
        </w:rPr>
      </w:pPr>
      <w:r w:rsidRPr="00237BF3">
        <w:rPr>
          <w:rFonts w:ascii="Arial Narrow" w:hAnsi="Arial Narrow"/>
          <w:sz w:val="22"/>
          <w:szCs w:val="22"/>
          <w:lang w:val="es-MX"/>
        </w:rPr>
        <w:t xml:space="preserve">Que, estando a lo acordado por Consejo de Facultad de la Facultad de Ciencias de la Salud en su Sesión Ordinaria del </w:t>
      </w:r>
      <w:r w:rsidR="00AA64CB" w:rsidRPr="00380CE5">
        <w:rPr>
          <w:rFonts w:ascii="Arial Narrow" w:hAnsi="Arial Narrow"/>
          <w:sz w:val="22"/>
          <w:szCs w:val="22"/>
          <w:lang w:val="es-MX"/>
        </w:rPr>
        <w:t xml:space="preserve">06 de diciembre </w:t>
      </w:r>
      <w:r w:rsidR="00AA64CB" w:rsidRPr="00380CE5">
        <w:rPr>
          <w:rFonts w:ascii="Arial Narrow" w:hAnsi="Arial Narrow"/>
          <w:sz w:val="22"/>
          <w:szCs w:val="22"/>
        </w:rPr>
        <w:t xml:space="preserve">del </w:t>
      </w:r>
      <w:r w:rsidR="00AA64CB" w:rsidRPr="00380CE5">
        <w:rPr>
          <w:rFonts w:ascii="Arial Narrow" w:hAnsi="Arial Narrow"/>
          <w:sz w:val="22"/>
          <w:szCs w:val="22"/>
          <w:lang w:val="es-MX"/>
        </w:rPr>
        <w:t>2016</w:t>
      </w:r>
      <w:r w:rsidRPr="00237BF3">
        <w:rPr>
          <w:rFonts w:ascii="Arial Narrow" w:hAnsi="Arial Narrow"/>
          <w:sz w:val="22"/>
          <w:szCs w:val="22"/>
          <w:lang w:val="es-MX"/>
        </w:rPr>
        <w:t>; y en uso de las atribuciones que le confiere el Art. 180º, inciso 180.</w:t>
      </w:r>
      <w:r w:rsidR="00CD57BE">
        <w:rPr>
          <w:rFonts w:ascii="Arial Narrow" w:hAnsi="Arial Narrow"/>
          <w:sz w:val="22"/>
          <w:szCs w:val="22"/>
          <w:lang w:val="es-MX"/>
        </w:rPr>
        <w:t xml:space="preserve">23 </w:t>
      </w:r>
      <w:r w:rsidRPr="00237BF3">
        <w:rPr>
          <w:rFonts w:ascii="Arial Narrow" w:hAnsi="Arial Narrow"/>
          <w:sz w:val="22"/>
          <w:szCs w:val="22"/>
          <w:lang w:val="es-MX"/>
        </w:rPr>
        <w:t>del Estatuto de la Universidad Nacional del Callao;</w:t>
      </w:r>
    </w:p>
    <w:p w:rsidR="00205A5A" w:rsidRPr="00237BF3" w:rsidRDefault="00205A5A" w:rsidP="00205A5A">
      <w:pPr>
        <w:pStyle w:val="Textoindependiente"/>
        <w:tabs>
          <w:tab w:val="left" w:pos="709"/>
        </w:tabs>
        <w:rPr>
          <w:rFonts w:ascii="Arial Narrow" w:hAnsi="Arial Narrow"/>
          <w:b/>
          <w:sz w:val="22"/>
          <w:szCs w:val="22"/>
          <w:lang w:val="es-MX"/>
        </w:rPr>
      </w:pPr>
    </w:p>
    <w:p w:rsidR="00205A5A" w:rsidRPr="00237BF3" w:rsidRDefault="00205A5A" w:rsidP="00205A5A">
      <w:pPr>
        <w:pStyle w:val="Textoindependiente"/>
        <w:tabs>
          <w:tab w:val="left" w:pos="709"/>
        </w:tabs>
        <w:rPr>
          <w:rFonts w:ascii="Arial Narrow" w:hAnsi="Arial Narrow"/>
          <w:b/>
          <w:sz w:val="22"/>
          <w:szCs w:val="22"/>
          <w:lang w:val="es-MX"/>
        </w:rPr>
      </w:pPr>
      <w:r w:rsidRPr="00237BF3">
        <w:rPr>
          <w:rFonts w:ascii="Arial Narrow" w:hAnsi="Arial Narrow"/>
          <w:b/>
          <w:sz w:val="22"/>
          <w:szCs w:val="22"/>
          <w:lang w:val="es-MX"/>
        </w:rPr>
        <w:t>RESUELVE:</w:t>
      </w:r>
    </w:p>
    <w:p w:rsidR="00750FF3" w:rsidRDefault="00205A5A" w:rsidP="00205A5A">
      <w:pPr>
        <w:tabs>
          <w:tab w:val="left" w:pos="709"/>
        </w:tabs>
        <w:ind w:left="360" w:hanging="360"/>
        <w:jc w:val="both"/>
        <w:rPr>
          <w:rFonts w:ascii="Arial Narrow" w:hAnsi="Arial Narrow"/>
          <w:sz w:val="22"/>
          <w:szCs w:val="22"/>
          <w:lang w:val="es-MX"/>
        </w:rPr>
      </w:pPr>
      <w:r w:rsidRPr="00237BF3">
        <w:rPr>
          <w:rFonts w:ascii="Arial Narrow" w:hAnsi="Arial Narrow"/>
          <w:sz w:val="22"/>
          <w:szCs w:val="22"/>
          <w:lang w:val="es-MX"/>
        </w:rPr>
        <w:t>1°</w:t>
      </w:r>
      <w:r w:rsidRPr="00237BF3">
        <w:rPr>
          <w:rFonts w:ascii="Arial Narrow" w:hAnsi="Arial Narrow"/>
          <w:sz w:val="22"/>
          <w:szCs w:val="22"/>
          <w:lang w:val="es-MX"/>
        </w:rPr>
        <w:tab/>
      </w:r>
      <w:r w:rsidR="00CA0009">
        <w:rPr>
          <w:rFonts w:ascii="Arial Narrow" w:hAnsi="Arial Narrow"/>
          <w:b/>
          <w:sz w:val="22"/>
          <w:szCs w:val="22"/>
          <w:lang w:val="es-MX"/>
        </w:rPr>
        <w:t>MODIFICAR</w:t>
      </w:r>
      <w:r w:rsidRPr="00237BF3">
        <w:rPr>
          <w:rFonts w:ascii="Arial Narrow" w:hAnsi="Arial Narrow"/>
          <w:sz w:val="22"/>
          <w:szCs w:val="22"/>
          <w:lang w:val="es-MX"/>
        </w:rPr>
        <w:t xml:space="preserve"> l</w:t>
      </w:r>
      <w:r w:rsidR="00CA0009">
        <w:rPr>
          <w:rFonts w:ascii="Arial Narrow" w:hAnsi="Arial Narrow"/>
          <w:sz w:val="22"/>
          <w:szCs w:val="22"/>
          <w:lang w:val="es-MX"/>
        </w:rPr>
        <w:t xml:space="preserve">os Artículos N°8 y N°13 de la </w:t>
      </w:r>
      <w:r w:rsidR="00B264E3">
        <w:rPr>
          <w:rFonts w:ascii="Arial Narrow" w:hAnsi="Arial Narrow"/>
          <w:b/>
          <w:sz w:val="22"/>
          <w:szCs w:val="22"/>
          <w:lang w:val="es-MX"/>
        </w:rPr>
        <w:t>Directiva d</w:t>
      </w:r>
      <w:r w:rsidR="00B264E3" w:rsidRPr="00750FF3">
        <w:rPr>
          <w:rFonts w:ascii="Arial Narrow" w:hAnsi="Arial Narrow"/>
          <w:b/>
          <w:sz w:val="22"/>
          <w:szCs w:val="22"/>
          <w:lang w:val="es-MX"/>
        </w:rPr>
        <w:t xml:space="preserve">e </w:t>
      </w:r>
      <w:r w:rsidR="00B264E3">
        <w:rPr>
          <w:rFonts w:ascii="Arial Narrow" w:hAnsi="Arial Narrow"/>
          <w:b/>
          <w:sz w:val="22"/>
          <w:szCs w:val="22"/>
          <w:lang w:val="es-MX"/>
        </w:rPr>
        <w:t>Pagos de Docentes y Retribución Económica de las Actividades Académicas y Administrativas de los Programas de</w:t>
      </w:r>
      <w:r w:rsidR="00B264E3" w:rsidRPr="00750FF3">
        <w:rPr>
          <w:rFonts w:ascii="Arial Narrow" w:hAnsi="Arial Narrow"/>
          <w:b/>
          <w:sz w:val="22"/>
          <w:szCs w:val="22"/>
          <w:lang w:val="es-MX"/>
        </w:rPr>
        <w:t xml:space="preserve"> Segunda Especialidad</w:t>
      </w:r>
      <w:r w:rsidR="00B264E3">
        <w:rPr>
          <w:rFonts w:ascii="Arial Narrow" w:hAnsi="Arial Narrow"/>
          <w:b/>
          <w:sz w:val="22"/>
          <w:szCs w:val="22"/>
          <w:lang w:val="es-MX"/>
        </w:rPr>
        <w:t xml:space="preserve"> Profesional</w:t>
      </w:r>
      <w:r w:rsidR="00750FF3" w:rsidRPr="00237BF3">
        <w:rPr>
          <w:rFonts w:ascii="Arial Narrow" w:hAnsi="Arial Narrow"/>
          <w:sz w:val="22"/>
          <w:szCs w:val="22"/>
          <w:lang w:val="es-MX"/>
        </w:rPr>
        <w:t xml:space="preserve">, </w:t>
      </w:r>
      <w:r w:rsidR="00750FF3">
        <w:rPr>
          <w:rFonts w:ascii="Arial Narrow" w:hAnsi="Arial Narrow"/>
          <w:sz w:val="22"/>
          <w:szCs w:val="22"/>
          <w:lang w:val="es-MX"/>
        </w:rPr>
        <w:t>de la Facultad de Ciencias de la Salud</w:t>
      </w:r>
      <w:r w:rsidR="00CA0009">
        <w:rPr>
          <w:rFonts w:ascii="Arial Narrow" w:hAnsi="Arial Narrow"/>
          <w:sz w:val="22"/>
          <w:szCs w:val="22"/>
          <w:lang w:val="es-MX"/>
        </w:rPr>
        <w:t>; según detalle:</w:t>
      </w:r>
    </w:p>
    <w:p w:rsidR="00CA0009" w:rsidRDefault="00CA0009" w:rsidP="00205A5A">
      <w:pPr>
        <w:tabs>
          <w:tab w:val="left" w:pos="709"/>
        </w:tabs>
        <w:ind w:left="360" w:hanging="360"/>
        <w:jc w:val="both"/>
        <w:rPr>
          <w:rFonts w:ascii="Arial Narrow" w:hAnsi="Arial Narrow"/>
          <w:sz w:val="22"/>
          <w:szCs w:val="22"/>
          <w:lang w:val="es-MX"/>
        </w:rPr>
      </w:pPr>
    </w:p>
    <w:p w:rsidR="00CA0009" w:rsidRPr="00CA0009" w:rsidRDefault="00CA0009" w:rsidP="00CA0009">
      <w:pPr>
        <w:ind w:firstLine="360"/>
        <w:jc w:val="both"/>
        <w:rPr>
          <w:rFonts w:ascii="Arial Narrow" w:eastAsia="Arial Unicode MS" w:hAnsi="Arial Narrow"/>
          <w:b/>
          <w:sz w:val="22"/>
          <w:szCs w:val="22"/>
          <w:lang w:val="es-ES_tradnl"/>
        </w:rPr>
      </w:pPr>
      <w:r w:rsidRPr="00CA0009">
        <w:rPr>
          <w:rFonts w:ascii="Arial Narrow" w:eastAsia="Arial Unicode MS" w:hAnsi="Arial Narrow"/>
          <w:b/>
          <w:sz w:val="22"/>
          <w:szCs w:val="22"/>
          <w:lang w:val="es-ES_tradnl"/>
        </w:rPr>
        <w:t>ARTÍCULO 8° (</w:t>
      </w:r>
      <w:proofErr w:type="spellStart"/>
      <w:r w:rsidRPr="00CA0009">
        <w:rPr>
          <w:rFonts w:ascii="Arial Narrow" w:eastAsia="Arial Unicode MS" w:hAnsi="Arial Narrow"/>
          <w:b/>
          <w:sz w:val="22"/>
          <w:szCs w:val="22"/>
          <w:lang w:val="es-ES_tradnl"/>
        </w:rPr>
        <w:t>pag</w:t>
      </w:r>
      <w:proofErr w:type="spellEnd"/>
      <w:r w:rsidRPr="00CA0009">
        <w:rPr>
          <w:rFonts w:ascii="Arial Narrow" w:eastAsia="Arial Unicode MS" w:hAnsi="Arial Narrow"/>
          <w:b/>
          <w:sz w:val="22"/>
          <w:szCs w:val="22"/>
          <w:lang w:val="es-ES_tradnl"/>
        </w:rPr>
        <w:t>. 6)</w:t>
      </w:r>
    </w:p>
    <w:p w:rsidR="00CA0009" w:rsidRPr="00CA0009" w:rsidRDefault="00CA0009" w:rsidP="00CA0009">
      <w:pPr>
        <w:ind w:left="360"/>
        <w:jc w:val="both"/>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Trámite para la titulación: De la Directiva de pago de Docentes y Retribución Económica de las actividades académicas y administrativas de los programas de segunda especialidad profesional.</w:t>
      </w:r>
    </w:p>
    <w:p w:rsidR="00CA0009" w:rsidRPr="00CA0009" w:rsidRDefault="00CA0009" w:rsidP="00CA0009">
      <w:pPr>
        <w:jc w:val="both"/>
        <w:rPr>
          <w:rFonts w:ascii="Arial Narrow" w:eastAsia="Arial Unicode MS" w:hAnsi="Arial Narrow"/>
          <w:sz w:val="22"/>
          <w:szCs w:val="22"/>
          <w:lang w:val="es-ES_tradnl"/>
        </w:rPr>
      </w:pPr>
    </w:p>
    <w:tbl>
      <w:tblPr>
        <w:tblpPr w:leftFromText="141" w:rightFromText="141" w:vertAnchor="text" w:horzAnchor="margin" w:tblpXSpec="right" w:tblpY="3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2433"/>
      </w:tblGrid>
      <w:tr w:rsidR="00CA0009" w:rsidRPr="00CA0009" w:rsidTr="00CA0009">
        <w:tc>
          <w:tcPr>
            <w:tcW w:w="8386" w:type="dxa"/>
            <w:gridSpan w:val="2"/>
            <w:shd w:val="clear" w:color="auto" w:fill="auto"/>
          </w:tcPr>
          <w:p w:rsidR="00CA0009" w:rsidRPr="00CA0009" w:rsidRDefault="00CA0009" w:rsidP="00CA0009">
            <w:pPr>
              <w:rPr>
                <w:rFonts w:ascii="Arial Narrow" w:eastAsia="Arial Unicode MS" w:hAnsi="Arial Narrow"/>
                <w:b/>
                <w:sz w:val="22"/>
                <w:szCs w:val="22"/>
                <w:lang w:val="es-ES_tradnl"/>
              </w:rPr>
            </w:pPr>
            <w:r w:rsidRPr="00CA0009">
              <w:rPr>
                <w:rFonts w:ascii="Arial Narrow" w:eastAsia="Arial Unicode MS" w:hAnsi="Arial Narrow"/>
                <w:b/>
                <w:sz w:val="22"/>
                <w:szCs w:val="22"/>
                <w:lang w:val="es-ES_tradnl"/>
              </w:rPr>
              <w:t>TRAMITE PARA LA TITULACIÓN</w:t>
            </w:r>
          </w:p>
        </w:tc>
      </w:tr>
      <w:tr w:rsidR="00CA0009" w:rsidRPr="00CA0009" w:rsidTr="00CA0009">
        <w:tc>
          <w:tcPr>
            <w:tcW w:w="5953" w:type="dxa"/>
            <w:shd w:val="clear" w:color="auto" w:fill="auto"/>
          </w:tcPr>
          <w:p w:rsidR="00CA0009" w:rsidRPr="00CA0009" w:rsidRDefault="00CA0009" w:rsidP="00CA0009">
            <w:pPr>
              <w:jc w:val="both"/>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 xml:space="preserve">Designación de asesor de tesis o de trabajo académico. El pago por tesis (x1 a 3 </w:t>
            </w:r>
            <w:proofErr w:type="spellStart"/>
            <w:r w:rsidRPr="00CA0009">
              <w:rPr>
                <w:rFonts w:ascii="Arial Narrow" w:eastAsia="Arial Unicode MS" w:hAnsi="Arial Narrow"/>
                <w:sz w:val="22"/>
                <w:szCs w:val="22"/>
                <w:lang w:val="es-ES_tradnl"/>
              </w:rPr>
              <w:t>tesistas</w:t>
            </w:r>
            <w:proofErr w:type="spellEnd"/>
            <w:r w:rsidRPr="00CA0009">
              <w:rPr>
                <w:rFonts w:ascii="Arial Narrow" w:eastAsia="Arial Unicode MS" w:hAnsi="Arial Narrow"/>
                <w:sz w:val="22"/>
                <w:szCs w:val="22"/>
                <w:lang w:val="es-ES_tradnl"/>
              </w:rPr>
              <w:t xml:space="preserve">) o trabajo académico (x 1) </w:t>
            </w:r>
          </w:p>
        </w:tc>
        <w:tc>
          <w:tcPr>
            <w:tcW w:w="2433" w:type="dxa"/>
            <w:shd w:val="clear" w:color="auto" w:fill="auto"/>
          </w:tcPr>
          <w:p w:rsidR="00CA0009" w:rsidRPr="00CA0009" w:rsidRDefault="00CA0009" w:rsidP="00CA0009">
            <w:pPr>
              <w:jc w:val="both"/>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36 soles x hora (10 horas para trabajo académico y 26 horas para tesis)</w:t>
            </w:r>
          </w:p>
        </w:tc>
      </w:tr>
    </w:tbl>
    <w:p w:rsidR="00CA0009" w:rsidRPr="00CA0009" w:rsidRDefault="00CA0009" w:rsidP="00CA0009">
      <w:pPr>
        <w:ind w:firstLine="360"/>
        <w:jc w:val="both"/>
        <w:rPr>
          <w:rFonts w:ascii="Arial Narrow" w:eastAsia="Arial Unicode MS" w:hAnsi="Arial Narrow"/>
          <w:sz w:val="22"/>
          <w:szCs w:val="22"/>
          <w:lang w:val="es-ES_tradnl"/>
        </w:rPr>
      </w:pPr>
      <w:r w:rsidRPr="00CA0009">
        <w:rPr>
          <w:rFonts w:ascii="Arial Narrow" w:eastAsia="Arial Unicode MS" w:hAnsi="Arial Narrow"/>
          <w:b/>
          <w:sz w:val="22"/>
          <w:szCs w:val="22"/>
          <w:lang w:val="es-ES_tradnl"/>
        </w:rPr>
        <w:t xml:space="preserve"> DICE</w:t>
      </w:r>
    </w:p>
    <w:p w:rsidR="00CA0009" w:rsidRPr="00CA0009" w:rsidRDefault="00CA0009" w:rsidP="00CA0009">
      <w:pPr>
        <w:jc w:val="both"/>
        <w:rPr>
          <w:rFonts w:ascii="Arial Narrow" w:eastAsia="Arial Unicode MS" w:hAnsi="Arial Narrow"/>
          <w:sz w:val="22"/>
          <w:szCs w:val="22"/>
          <w:lang w:val="es-ES_tradnl"/>
        </w:rPr>
      </w:pPr>
    </w:p>
    <w:p w:rsidR="00CA0009" w:rsidRPr="00CA0009" w:rsidRDefault="00CA0009" w:rsidP="00CA0009">
      <w:pPr>
        <w:jc w:val="both"/>
        <w:rPr>
          <w:rFonts w:ascii="Arial Narrow" w:eastAsia="Arial Unicode MS" w:hAnsi="Arial Narrow"/>
          <w:sz w:val="22"/>
          <w:szCs w:val="22"/>
          <w:lang w:val="es-ES_tradnl"/>
        </w:rPr>
      </w:pPr>
    </w:p>
    <w:p w:rsidR="00CA0009" w:rsidRPr="00CA0009" w:rsidRDefault="00CA0009" w:rsidP="00CA0009">
      <w:pPr>
        <w:jc w:val="both"/>
        <w:rPr>
          <w:rFonts w:ascii="Arial Narrow" w:eastAsia="Arial Unicode MS" w:hAnsi="Arial Narrow"/>
          <w:sz w:val="22"/>
          <w:szCs w:val="22"/>
          <w:lang w:val="es-ES_tradnl"/>
        </w:rPr>
      </w:pPr>
    </w:p>
    <w:p w:rsidR="00CA0009" w:rsidRPr="00CA0009" w:rsidRDefault="00CA0009" w:rsidP="00CA0009">
      <w:pPr>
        <w:ind w:firstLine="360"/>
        <w:jc w:val="both"/>
        <w:rPr>
          <w:rFonts w:ascii="Arial Narrow" w:eastAsia="Arial Unicode MS" w:hAnsi="Arial Narrow"/>
          <w:b/>
          <w:sz w:val="22"/>
          <w:szCs w:val="22"/>
          <w:lang w:val="es-ES_tradnl"/>
        </w:rPr>
      </w:pPr>
      <w:r w:rsidRPr="00CA0009">
        <w:rPr>
          <w:rFonts w:ascii="Arial Narrow" w:eastAsia="Arial Unicode MS" w:hAnsi="Arial Narrow"/>
          <w:b/>
          <w:sz w:val="22"/>
          <w:szCs w:val="22"/>
          <w:lang w:val="es-ES_tradnl"/>
        </w:rPr>
        <w:lastRenderedPageBreak/>
        <w:t>DEBE DECIR:</w:t>
      </w:r>
    </w:p>
    <w:p w:rsidR="00CA0009" w:rsidRPr="00CA0009" w:rsidRDefault="00CA0009" w:rsidP="00CA0009">
      <w:pPr>
        <w:jc w:val="both"/>
        <w:rPr>
          <w:rFonts w:ascii="Arial Narrow" w:eastAsia="Arial Unicode MS" w:hAnsi="Arial Narrow"/>
          <w:sz w:val="22"/>
          <w:szCs w:val="22"/>
          <w:lang w:val="es-ES_tradnl"/>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1"/>
        <w:gridCol w:w="2163"/>
        <w:gridCol w:w="1588"/>
        <w:gridCol w:w="992"/>
      </w:tblGrid>
      <w:tr w:rsidR="00CA0009" w:rsidRPr="00CA0009" w:rsidTr="00CA0009">
        <w:tc>
          <w:tcPr>
            <w:tcW w:w="3791" w:type="dxa"/>
            <w:shd w:val="clear" w:color="auto" w:fill="auto"/>
          </w:tcPr>
          <w:p w:rsidR="00CA0009" w:rsidRPr="00CA0009" w:rsidRDefault="00CA0009" w:rsidP="00CA0009">
            <w:pPr>
              <w:jc w:val="center"/>
              <w:rPr>
                <w:rFonts w:ascii="Arial Narrow" w:eastAsia="Arial Unicode MS" w:hAnsi="Arial Narrow"/>
                <w:b/>
                <w:sz w:val="22"/>
                <w:szCs w:val="22"/>
                <w:lang w:val="es-ES_tradnl"/>
              </w:rPr>
            </w:pPr>
            <w:r w:rsidRPr="00CA0009">
              <w:rPr>
                <w:rFonts w:ascii="Arial Narrow" w:eastAsia="Arial Unicode MS" w:hAnsi="Arial Narrow"/>
                <w:b/>
                <w:sz w:val="22"/>
                <w:szCs w:val="22"/>
                <w:lang w:val="es-ES_tradnl"/>
              </w:rPr>
              <w:t>TRAMITE PARA LA TITULACIÓN</w:t>
            </w:r>
          </w:p>
        </w:tc>
        <w:tc>
          <w:tcPr>
            <w:tcW w:w="2163" w:type="dxa"/>
            <w:shd w:val="clear" w:color="auto" w:fill="auto"/>
          </w:tcPr>
          <w:p w:rsidR="00CA0009" w:rsidRPr="00CA0009" w:rsidRDefault="00CA0009" w:rsidP="00CA0009">
            <w:pPr>
              <w:jc w:val="center"/>
              <w:rPr>
                <w:rFonts w:ascii="Arial Narrow" w:eastAsia="Arial Unicode MS" w:hAnsi="Arial Narrow"/>
                <w:b/>
                <w:sz w:val="22"/>
                <w:szCs w:val="22"/>
                <w:lang w:val="es-ES_tradnl"/>
              </w:rPr>
            </w:pPr>
          </w:p>
        </w:tc>
        <w:tc>
          <w:tcPr>
            <w:tcW w:w="1588" w:type="dxa"/>
            <w:shd w:val="clear" w:color="auto" w:fill="auto"/>
          </w:tcPr>
          <w:p w:rsidR="00CA0009" w:rsidRPr="00CA0009" w:rsidRDefault="00CA0009" w:rsidP="00CA0009">
            <w:pPr>
              <w:jc w:val="center"/>
              <w:rPr>
                <w:rFonts w:ascii="Arial Narrow" w:eastAsia="Arial Unicode MS" w:hAnsi="Arial Narrow"/>
                <w:b/>
                <w:sz w:val="22"/>
                <w:szCs w:val="22"/>
                <w:lang w:val="es-ES_tradnl"/>
              </w:rPr>
            </w:pPr>
            <w:r w:rsidRPr="00CA0009">
              <w:rPr>
                <w:rFonts w:ascii="Arial Narrow" w:eastAsia="Arial Unicode MS" w:hAnsi="Arial Narrow"/>
                <w:b/>
                <w:sz w:val="22"/>
                <w:szCs w:val="22"/>
                <w:lang w:val="es-ES_tradnl"/>
              </w:rPr>
              <w:t>CANTIDAD</w:t>
            </w:r>
          </w:p>
        </w:tc>
        <w:tc>
          <w:tcPr>
            <w:tcW w:w="992" w:type="dxa"/>
            <w:shd w:val="clear" w:color="auto" w:fill="auto"/>
          </w:tcPr>
          <w:p w:rsidR="00CA0009" w:rsidRPr="00CA0009" w:rsidRDefault="00CA0009" w:rsidP="00CA0009">
            <w:pPr>
              <w:jc w:val="center"/>
              <w:rPr>
                <w:rFonts w:ascii="Arial Narrow" w:eastAsia="Arial Unicode MS" w:hAnsi="Arial Narrow"/>
                <w:b/>
                <w:sz w:val="22"/>
                <w:szCs w:val="22"/>
                <w:lang w:val="es-ES_tradnl"/>
              </w:rPr>
            </w:pPr>
            <w:r w:rsidRPr="00CA0009">
              <w:rPr>
                <w:rFonts w:ascii="Arial Narrow" w:eastAsia="Arial Unicode MS" w:hAnsi="Arial Narrow"/>
                <w:b/>
                <w:sz w:val="22"/>
                <w:szCs w:val="22"/>
                <w:lang w:val="es-ES_tradnl"/>
              </w:rPr>
              <w:t>SOLES</w:t>
            </w:r>
          </w:p>
        </w:tc>
      </w:tr>
      <w:tr w:rsidR="00CA0009" w:rsidRPr="00CA0009" w:rsidTr="00CA0009">
        <w:tc>
          <w:tcPr>
            <w:tcW w:w="3791" w:type="dxa"/>
            <w:shd w:val="clear" w:color="auto" w:fill="auto"/>
          </w:tcPr>
          <w:p w:rsidR="00CA0009" w:rsidRPr="00CA0009" w:rsidRDefault="00CA0009" w:rsidP="00645786">
            <w:pPr>
              <w:jc w:val="both"/>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Designación de asesor de tesis o de trabajo académico. (mínimo 10 horas por estudiante)</w:t>
            </w:r>
          </w:p>
        </w:tc>
        <w:tc>
          <w:tcPr>
            <w:tcW w:w="2163" w:type="dxa"/>
            <w:shd w:val="clear" w:color="auto" w:fill="auto"/>
          </w:tcPr>
          <w:p w:rsidR="00CA0009" w:rsidRPr="00CA0009" w:rsidRDefault="00CA0009" w:rsidP="00645786">
            <w:pPr>
              <w:jc w:val="both"/>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 xml:space="preserve">36 soles x hora </w:t>
            </w:r>
          </w:p>
        </w:tc>
        <w:tc>
          <w:tcPr>
            <w:tcW w:w="1588" w:type="dxa"/>
            <w:shd w:val="clear" w:color="auto" w:fill="auto"/>
          </w:tcPr>
          <w:p w:rsidR="00CA0009" w:rsidRPr="00CA0009" w:rsidRDefault="00CA0009" w:rsidP="00645786">
            <w:pPr>
              <w:jc w:val="center"/>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01</w:t>
            </w:r>
          </w:p>
        </w:tc>
        <w:tc>
          <w:tcPr>
            <w:tcW w:w="992" w:type="dxa"/>
            <w:shd w:val="clear" w:color="auto" w:fill="auto"/>
          </w:tcPr>
          <w:p w:rsidR="00CA0009" w:rsidRPr="00CA0009" w:rsidRDefault="00CA0009" w:rsidP="00645786">
            <w:pPr>
              <w:jc w:val="center"/>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360</w:t>
            </w:r>
          </w:p>
        </w:tc>
      </w:tr>
    </w:tbl>
    <w:p w:rsidR="00CA0009" w:rsidRPr="00CA0009" w:rsidRDefault="00CA0009" w:rsidP="00205A5A">
      <w:pPr>
        <w:tabs>
          <w:tab w:val="left" w:pos="709"/>
        </w:tabs>
        <w:ind w:left="360" w:hanging="360"/>
        <w:jc w:val="both"/>
        <w:rPr>
          <w:rFonts w:ascii="Arial Narrow" w:hAnsi="Arial Narrow"/>
          <w:sz w:val="22"/>
          <w:szCs w:val="22"/>
          <w:lang w:val="es-MX"/>
        </w:rPr>
      </w:pPr>
    </w:p>
    <w:p w:rsidR="00CA0009" w:rsidRPr="00CA0009" w:rsidRDefault="00CA0009" w:rsidP="00CA0009">
      <w:pPr>
        <w:ind w:firstLine="360"/>
        <w:jc w:val="both"/>
        <w:rPr>
          <w:rFonts w:ascii="Arial Narrow" w:eastAsia="Arial Unicode MS" w:hAnsi="Arial Narrow"/>
          <w:b/>
          <w:sz w:val="22"/>
          <w:szCs w:val="22"/>
          <w:lang w:val="es-ES_tradnl"/>
        </w:rPr>
      </w:pPr>
      <w:r w:rsidRPr="00CA0009">
        <w:rPr>
          <w:rFonts w:ascii="Arial Narrow" w:eastAsia="Arial Unicode MS" w:hAnsi="Arial Narrow"/>
          <w:b/>
          <w:sz w:val="22"/>
          <w:szCs w:val="22"/>
          <w:lang w:val="es-ES_tradnl"/>
        </w:rPr>
        <w:t>ARTÍCULO 13° (pág. 8)</w:t>
      </w:r>
    </w:p>
    <w:p w:rsidR="00CA0009" w:rsidRDefault="00CA0009" w:rsidP="00CA0009">
      <w:pPr>
        <w:jc w:val="both"/>
        <w:rPr>
          <w:rFonts w:ascii="Arial Narrow" w:eastAsia="Arial Unicode MS" w:hAnsi="Arial Narrow"/>
          <w:sz w:val="22"/>
          <w:szCs w:val="22"/>
          <w:lang w:val="es-ES_tradnl"/>
        </w:rPr>
      </w:pPr>
    </w:p>
    <w:p w:rsidR="00CA0009" w:rsidRDefault="00CA0009" w:rsidP="00CA0009">
      <w:pPr>
        <w:ind w:firstLine="360"/>
        <w:jc w:val="both"/>
        <w:rPr>
          <w:rFonts w:ascii="Arial Narrow" w:eastAsia="Arial Unicode MS" w:hAnsi="Arial Narrow"/>
          <w:b/>
          <w:sz w:val="22"/>
          <w:szCs w:val="22"/>
          <w:lang w:val="es-ES_tradnl"/>
        </w:rPr>
      </w:pPr>
      <w:r>
        <w:rPr>
          <w:rFonts w:ascii="Arial Narrow" w:eastAsia="Arial Unicode MS" w:hAnsi="Arial Narrow"/>
          <w:b/>
          <w:sz w:val="22"/>
          <w:szCs w:val="22"/>
          <w:lang w:val="es-ES_tradnl"/>
        </w:rPr>
        <w:t>DICE</w:t>
      </w:r>
    </w:p>
    <w:p w:rsidR="00CA0009" w:rsidRPr="00CA0009" w:rsidRDefault="00CA0009" w:rsidP="00CA0009">
      <w:pPr>
        <w:jc w:val="both"/>
        <w:rPr>
          <w:rFonts w:ascii="Arial Narrow" w:eastAsia="Arial Unicode MS" w:hAnsi="Arial Narrow"/>
          <w:sz w:val="22"/>
          <w:szCs w:val="22"/>
          <w:lang w:val="es-ES_tradnl"/>
        </w:rPr>
      </w:pPr>
    </w:p>
    <w:p w:rsidR="00CA0009" w:rsidRPr="00CA0009" w:rsidRDefault="00CA0009" w:rsidP="00CA0009">
      <w:pPr>
        <w:ind w:left="360"/>
        <w:jc w:val="both"/>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La retribución económica del personal docente y administrativo que participan en las actividades académico-administrativas de la Titulación de Segunda Especialidad profesional, es el siguiente:</w:t>
      </w:r>
    </w:p>
    <w:p w:rsidR="00CA0009" w:rsidRPr="00CA0009" w:rsidRDefault="00CA0009" w:rsidP="00CA0009">
      <w:pPr>
        <w:jc w:val="center"/>
        <w:rPr>
          <w:rFonts w:ascii="Arial Narrow" w:eastAsia="Arial Unicode MS" w:hAnsi="Arial Narrow"/>
          <w:b/>
          <w:sz w:val="22"/>
          <w:szCs w:val="22"/>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8"/>
        <w:gridCol w:w="1404"/>
        <w:gridCol w:w="1014"/>
      </w:tblGrid>
      <w:tr w:rsidR="00CA0009" w:rsidRPr="00CA0009" w:rsidTr="00645786">
        <w:tc>
          <w:tcPr>
            <w:tcW w:w="6237" w:type="dxa"/>
            <w:shd w:val="clear" w:color="auto" w:fill="auto"/>
          </w:tcPr>
          <w:p w:rsidR="00CA0009" w:rsidRPr="00CA0009" w:rsidRDefault="00CA0009" w:rsidP="00645786">
            <w:pPr>
              <w:jc w:val="center"/>
              <w:rPr>
                <w:rFonts w:ascii="Arial Narrow" w:eastAsia="Arial Unicode MS" w:hAnsi="Arial Narrow"/>
                <w:b/>
                <w:sz w:val="22"/>
                <w:szCs w:val="22"/>
                <w:lang w:val="es-ES_tradnl"/>
              </w:rPr>
            </w:pPr>
            <w:r w:rsidRPr="00CA0009">
              <w:rPr>
                <w:rFonts w:ascii="Arial Narrow" w:eastAsia="Arial Unicode MS" w:hAnsi="Arial Narrow"/>
                <w:b/>
                <w:sz w:val="22"/>
                <w:szCs w:val="22"/>
                <w:lang w:val="es-ES_tradnl"/>
              </w:rPr>
              <w:t>CARGO</w:t>
            </w:r>
          </w:p>
        </w:tc>
        <w:tc>
          <w:tcPr>
            <w:tcW w:w="1418" w:type="dxa"/>
            <w:shd w:val="clear" w:color="auto" w:fill="auto"/>
          </w:tcPr>
          <w:p w:rsidR="00CA0009" w:rsidRPr="00CA0009" w:rsidRDefault="00CA0009" w:rsidP="00645786">
            <w:pPr>
              <w:jc w:val="center"/>
              <w:rPr>
                <w:rFonts w:ascii="Arial Narrow" w:eastAsia="Arial Unicode MS" w:hAnsi="Arial Narrow"/>
                <w:b/>
                <w:sz w:val="22"/>
                <w:szCs w:val="22"/>
                <w:lang w:val="es-ES_tradnl"/>
              </w:rPr>
            </w:pPr>
            <w:r w:rsidRPr="00CA0009">
              <w:rPr>
                <w:rFonts w:ascii="Arial Narrow" w:eastAsia="Arial Unicode MS" w:hAnsi="Arial Narrow"/>
                <w:b/>
                <w:sz w:val="22"/>
                <w:szCs w:val="22"/>
                <w:lang w:val="es-ES_tradnl"/>
              </w:rPr>
              <w:t>CANTIDAD</w:t>
            </w:r>
          </w:p>
        </w:tc>
        <w:tc>
          <w:tcPr>
            <w:tcW w:w="1024" w:type="dxa"/>
            <w:shd w:val="clear" w:color="auto" w:fill="auto"/>
          </w:tcPr>
          <w:p w:rsidR="00CA0009" w:rsidRPr="00CA0009" w:rsidRDefault="00CA0009" w:rsidP="00645786">
            <w:pPr>
              <w:jc w:val="center"/>
              <w:rPr>
                <w:rFonts w:ascii="Arial Narrow" w:eastAsia="Arial Unicode MS" w:hAnsi="Arial Narrow"/>
                <w:b/>
                <w:sz w:val="22"/>
                <w:szCs w:val="22"/>
                <w:lang w:val="es-ES_tradnl"/>
              </w:rPr>
            </w:pPr>
            <w:r w:rsidRPr="00CA0009">
              <w:rPr>
                <w:rFonts w:ascii="Arial Narrow" w:eastAsia="Arial Unicode MS" w:hAnsi="Arial Narrow"/>
                <w:b/>
                <w:sz w:val="22"/>
                <w:szCs w:val="22"/>
                <w:lang w:val="es-ES_tradnl"/>
              </w:rPr>
              <w:t>SOLES</w:t>
            </w:r>
          </w:p>
        </w:tc>
      </w:tr>
      <w:tr w:rsidR="00CA0009" w:rsidRPr="00CA0009" w:rsidTr="00645786">
        <w:tc>
          <w:tcPr>
            <w:tcW w:w="6237" w:type="dxa"/>
            <w:shd w:val="clear" w:color="auto" w:fill="auto"/>
          </w:tcPr>
          <w:p w:rsidR="00CA0009" w:rsidRPr="00CA0009" w:rsidRDefault="00CA0009" w:rsidP="00645786">
            <w:pPr>
              <w:jc w:val="both"/>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Asesor de Tesis o de trabajo académico</w:t>
            </w:r>
          </w:p>
        </w:tc>
        <w:tc>
          <w:tcPr>
            <w:tcW w:w="1418" w:type="dxa"/>
            <w:shd w:val="clear" w:color="auto" w:fill="auto"/>
          </w:tcPr>
          <w:p w:rsidR="00CA0009" w:rsidRPr="00CA0009" w:rsidRDefault="00CA0009" w:rsidP="00645786">
            <w:pPr>
              <w:jc w:val="center"/>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01</w:t>
            </w:r>
          </w:p>
        </w:tc>
        <w:tc>
          <w:tcPr>
            <w:tcW w:w="1024" w:type="dxa"/>
            <w:shd w:val="clear" w:color="auto" w:fill="auto"/>
          </w:tcPr>
          <w:p w:rsidR="00CA0009" w:rsidRPr="00CA0009" w:rsidRDefault="00CA0009" w:rsidP="00645786">
            <w:pPr>
              <w:jc w:val="center"/>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316</w:t>
            </w:r>
          </w:p>
        </w:tc>
      </w:tr>
      <w:tr w:rsidR="00CA0009" w:rsidRPr="00CA0009" w:rsidTr="00645786">
        <w:tc>
          <w:tcPr>
            <w:tcW w:w="6237" w:type="dxa"/>
            <w:shd w:val="clear" w:color="auto" w:fill="auto"/>
          </w:tcPr>
          <w:p w:rsidR="00CA0009" w:rsidRPr="00CA0009" w:rsidRDefault="00CA0009" w:rsidP="00645786">
            <w:pPr>
              <w:jc w:val="both"/>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Jurado revisor de tesis o de trabajo académico (por cada tesis o trabajo)</w:t>
            </w:r>
          </w:p>
        </w:tc>
        <w:tc>
          <w:tcPr>
            <w:tcW w:w="1418" w:type="dxa"/>
            <w:shd w:val="clear" w:color="auto" w:fill="auto"/>
          </w:tcPr>
          <w:p w:rsidR="00CA0009" w:rsidRPr="00CA0009" w:rsidRDefault="00CA0009" w:rsidP="00645786">
            <w:pPr>
              <w:jc w:val="center"/>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03</w:t>
            </w:r>
          </w:p>
        </w:tc>
        <w:tc>
          <w:tcPr>
            <w:tcW w:w="1024" w:type="dxa"/>
            <w:shd w:val="clear" w:color="auto" w:fill="auto"/>
          </w:tcPr>
          <w:p w:rsidR="00CA0009" w:rsidRPr="00CA0009" w:rsidRDefault="00CA0009" w:rsidP="00645786">
            <w:pPr>
              <w:jc w:val="center"/>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79</w:t>
            </w:r>
          </w:p>
        </w:tc>
      </w:tr>
      <w:tr w:rsidR="00CA0009" w:rsidRPr="00CA0009" w:rsidTr="00645786">
        <w:tc>
          <w:tcPr>
            <w:tcW w:w="6237" w:type="dxa"/>
            <w:shd w:val="clear" w:color="auto" w:fill="auto"/>
          </w:tcPr>
          <w:p w:rsidR="00CA0009" w:rsidRPr="00CA0009" w:rsidRDefault="00CA0009" w:rsidP="00645786">
            <w:pPr>
              <w:jc w:val="both"/>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Jurado Examinador de tesis o de trabajo académico (por cada tesis o trabajo)</w:t>
            </w:r>
          </w:p>
        </w:tc>
        <w:tc>
          <w:tcPr>
            <w:tcW w:w="1418" w:type="dxa"/>
            <w:shd w:val="clear" w:color="auto" w:fill="auto"/>
          </w:tcPr>
          <w:p w:rsidR="00CA0009" w:rsidRPr="00CA0009" w:rsidRDefault="00CA0009" w:rsidP="00645786">
            <w:pPr>
              <w:jc w:val="center"/>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03</w:t>
            </w:r>
          </w:p>
        </w:tc>
        <w:tc>
          <w:tcPr>
            <w:tcW w:w="1024" w:type="dxa"/>
            <w:shd w:val="clear" w:color="auto" w:fill="auto"/>
          </w:tcPr>
          <w:p w:rsidR="00CA0009" w:rsidRPr="00CA0009" w:rsidRDefault="00CA0009" w:rsidP="00645786">
            <w:pPr>
              <w:jc w:val="center"/>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79</w:t>
            </w:r>
          </w:p>
        </w:tc>
      </w:tr>
    </w:tbl>
    <w:p w:rsidR="00CA0009" w:rsidRDefault="00CA0009" w:rsidP="00CA0009">
      <w:pPr>
        <w:jc w:val="both"/>
        <w:rPr>
          <w:rFonts w:ascii="Arial Narrow" w:eastAsia="Arial Unicode MS" w:hAnsi="Arial Narrow"/>
          <w:b/>
          <w:sz w:val="22"/>
          <w:szCs w:val="22"/>
          <w:lang w:val="es-ES_tradnl"/>
        </w:rPr>
      </w:pPr>
    </w:p>
    <w:p w:rsidR="00CA0009" w:rsidRDefault="00CA0009" w:rsidP="00CA0009">
      <w:pPr>
        <w:ind w:firstLine="360"/>
        <w:jc w:val="both"/>
        <w:rPr>
          <w:rFonts w:ascii="Arial Narrow" w:eastAsia="Arial Unicode MS" w:hAnsi="Arial Narrow"/>
          <w:b/>
          <w:sz w:val="22"/>
          <w:szCs w:val="22"/>
          <w:lang w:val="es-ES_tradnl"/>
        </w:rPr>
      </w:pPr>
      <w:r w:rsidRPr="00CA0009">
        <w:rPr>
          <w:rFonts w:ascii="Arial Narrow" w:eastAsia="Arial Unicode MS" w:hAnsi="Arial Narrow"/>
          <w:b/>
          <w:sz w:val="22"/>
          <w:szCs w:val="22"/>
          <w:lang w:val="es-ES_tradnl"/>
        </w:rPr>
        <w:t>DEBE DECIR</w:t>
      </w:r>
    </w:p>
    <w:p w:rsidR="00CA0009" w:rsidRPr="00CA0009" w:rsidRDefault="00CA0009" w:rsidP="00CA0009">
      <w:pPr>
        <w:jc w:val="both"/>
        <w:rPr>
          <w:rFonts w:ascii="Arial Narrow" w:eastAsia="Arial Unicode MS" w:hAnsi="Arial Narrow"/>
          <w:b/>
          <w:sz w:val="22"/>
          <w:szCs w:val="22"/>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8"/>
        <w:gridCol w:w="1404"/>
        <w:gridCol w:w="1014"/>
      </w:tblGrid>
      <w:tr w:rsidR="00CA0009" w:rsidRPr="00CA0009" w:rsidTr="00645786">
        <w:tc>
          <w:tcPr>
            <w:tcW w:w="6237" w:type="dxa"/>
            <w:shd w:val="clear" w:color="auto" w:fill="auto"/>
          </w:tcPr>
          <w:p w:rsidR="00CA0009" w:rsidRPr="00CA0009" w:rsidRDefault="00CA0009" w:rsidP="00645786">
            <w:pPr>
              <w:jc w:val="center"/>
              <w:rPr>
                <w:rFonts w:ascii="Arial Narrow" w:eastAsia="Arial Unicode MS" w:hAnsi="Arial Narrow"/>
                <w:b/>
                <w:sz w:val="22"/>
                <w:szCs w:val="22"/>
                <w:lang w:val="es-ES_tradnl"/>
              </w:rPr>
            </w:pPr>
            <w:r w:rsidRPr="00CA0009">
              <w:rPr>
                <w:rFonts w:ascii="Arial Narrow" w:eastAsia="Arial Unicode MS" w:hAnsi="Arial Narrow"/>
                <w:b/>
                <w:sz w:val="22"/>
                <w:szCs w:val="22"/>
                <w:lang w:val="es-ES_tradnl"/>
              </w:rPr>
              <w:t>CARGO</w:t>
            </w:r>
          </w:p>
        </w:tc>
        <w:tc>
          <w:tcPr>
            <w:tcW w:w="1418" w:type="dxa"/>
            <w:shd w:val="clear" w:color="auto" w:fill="auto"/>
          </w:tcPr>
          <w:p w:rsidR="00CA0009" w:rsidRPr="00CA0009" w:rsidRDefault="00CA0009" w:rsidP="00645786">
            <w:pPr>
              <w:jc w:val="center"/>
              <w:rPr>
                <w:rFonts w:ascii="Arial Narrow" w:eastAsia="Arial Unicode MS" w:hAnsi="Arial Narrow"/>
                <w:b/>
                <w:sz w:val="22"/>
                <w:szCs w:val="22"/>
                <w:lang w:val="es-ES_tradnl"/>
              </w:rPr>
            </w:pPr>
            <w:r w:rsidRPr="00CA0009">
              <w:rPr>
                <w:rFonts w:ascii="Arial Narrow" w:eastAsia="Arial Unicode MS" w:hAnsi="Arial Narrow"/>
                <w:b/>
                <w:sz w:val="22"/>
                <w:szCs w:val="22"/>
                <w:lang w:val="es-ES_tradnl"/>
              </w:rPr>
              <w:t>CANTIDAD</w:t>
            </w:r>
          </w:p>
        </w:tc>
        <w:tc>
          <w:tcPr>
            <w:tcW w:w="1024" w:type="dxa"/>
            <w:shd w:val="clear" w:color="auto" w:fill="auto"/>
          </w:tcPr>
          <w:p w:rsidR="00CA0009" w:rsidRPr="00CA0009" w:rsidRDefault="00CA0009" w:rsidP="00645786">
            <w:pPr>
              <w:jc w:val="center"/>
              <w:rPr>
                <w:rFonts w:ascii="Arial Narrow" w:eastAsia="Arial Unicode MS" w:hAnsi="Arial Narrow"/>
                <w:b/>
                <w:sz w:val="22"/>
                <w:szCs w:val="22"/>
                <w:lang w:val="es-ES_tradnl"/>
              </w:rPr>
            </w:pPr>
            <w:r w:rsidRPr="00CA0009">
              <w:rPr>
                <w:rFonts w:ascii="Arial Narrow" w:eastAsia="Arial Unicode MS" w:hAnsi="Arial Narrow"/>
                <w:b/>
                <w:sz w:val="22"/>
                <w:szCs w:val="22"/>
                <w:lang w:val="es-ES_tradnl"/>
              </w:rPr>
              <w:t>SOLES</w:t>
            </w:r>
          </w:p>
        </w:tc>
      </w:tr>
      <w:tr w:rsidR="00CA0009" w:rsidRPr="00CA0009" w:rsidTr="00645786">
        <w:tc>
          <w:tcPr>
            <w:tcW w:w="6237" w:type="dxa"/>
            <w:shd w:val="clear" w:color="auto" w:fill="auto"/>
          </w:tcPr>
          <w:p w:rsidR="00CA0009" w:rsidRPr="00CA0009" w:rsidRDefault="00CA0009" w:rsidP="00645786">
            <w:pPr>
              <w:jc w:val="both"/>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Asesor de Tesis o de trabajo académico</w:t>
            </w:r>
          </w:p>
        </w:tc>
        <w:tc>
          <w:tcPr>
            <w:tcW w:w="1418" w:type="dxa"/>
            <w:shd w:val="clear" w:color="auto" w:fill="auto"/>
          </w:tcPr>
          <w:p w:rsidR="00CA0009" w:rsidRPr="00CA0009" w:rsidRDefault="00CA0009" w:rsidP="00645786">
            <w:pPr>
              <w:jc w:val="center"/>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01</w:t>
            </w:r>
          </w:p>
        </w:tc>
        <w:tc>
          <w:tcPr>
            <w:tcW w:w="1024" w:type="dxa"/>
            <w:shd w:val="clear" w:color="auto" w:fill="auto"/>
          </w:tcPr>
          <w:p w:rsidR="00CA0009" w:rsidRPr="00CA0009" w:rsidRDefault="00CA0009" w:rsidP="00645786">
            <w:pPr>
              <w:jc w:val="center"/>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360</w:t>
            </w:r>
          </w:p>
        </w:tc>
      </w:tr>
      <w:tr w:rsidR="00CA0009" w:rsidRPr="00CA0009" w:rsidTr="00645786">
        <w:tc>
          <w:tcPr>
            <w:tcW w:w="6237" w:type="dxa"/>
            <w:shd w:val="clear" w:color="auto" w:fill="auto"/>
          </w:tcPr>
          <w:p w:rsidR="00CA0009" w:rsidRPr="00CA0009" w:rsidRDefault="00CA0009" w:rsidP="00645786">
            <w:pPr>
              <w:jc w:val="both"/>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Jurado revisor de tesis o de trabajo académico (por cada tesis o trabajo)</w:t>
            </w:r>
          </w:p>
        </w:tc>
        <w:tc>
          <w:tcPr>
            <w:tcW w:w="1418" w:type="dxa"/>
            <w:shd w:val="clear" w:color="auto" w:fill="auto"/>
          </w:tcPr>
          <w:p w:rsidR="00CA0009" w:rsidRPr="00CA0009" w:rsidRDefault="00CA0009" w:rsidP="00645786">
            <w:pPr>
              <w:jc w:val="center"/>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03</w:t>
            </w:r>
          </w:p>
        </w:tc>
        <w:tc>
          <w:tcPr>
            <w:tcW w:w="1024" w:type="dxa"/>
            <w:shd w:val="clear" w:color="auto" w:fill="auto"/>
          </w:tcPr>
          <w:p w:rsidR="00CA0009" w:rsidRPr="00CA0009" w:rsidRDefault="00CA0009" w:rsidP="00645786">
            <w:pPr>
              <w:jc w:val="center"/>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80</w:t>
            </w:r>
          </w:p>
        </w:tc>
      </w:tr>
      <w:tr w:rsidR="00CA0009" w:rsidRPr="00CA0009" w:rsidTr="00645786">
        <w:tc>
          <w:tcPr>
            <w:tcW w:w="6237" w:type="dxa"/>
            <w:shd w:val="clear" w:color="auto" w:fill="auto"/>
          </w:tcPr>
          <w:p w:rsidR="00CA0009" w:rsidRPr="00CA0009" w:rsidRDefault="00CA0009" w:rsidP="00645786">
            <w:pPr>
              <w:jc w:val="both"/>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Jurado Examinador de tesis o de trabajo académico (por cada tesis o trabajo)</w:t>
            </w:r>
          </w:p>
        </w:tc>
        <w:tc>
          <w:tcPr>
            <w:tcW w:w="1418" w:type="dxa"/>
            <w:shd w:val="clear" w:color="auto" w:fill="auto"/>
          </w:tcPr>
          <w:p w:rsidR="00CA0009" w:rsidRPr="00CA0009" w:rsidRDefault="00CA0009" w:rsidP="00645786">
            <w:pPr>
              <w:jc w:val="center"/>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03</w:t>
            </w:r>
          </w:p>
        </w:tc>
        <w:tc>
          <w:tcPr>
            <w:tcW w:w="1024" w:type="dxa"/>
            <w:shd w:val="clear" w:color="auto" w:fill="auto"/>
          </w:tcPr>
          <w:p w:rsidR="00CA0009" w:rsidRPr="00CA0009" w:rsidRDefault="00CA0009" w:rsidP="00645786">
            <w:pPr>
              <w:jc w:val="center"/>
              <w:rPr>
                <w:rFonts w:ascii="Arial Narrow" w:eastAsia="Arial Unicode MS" w:hAnsi="Arial Narrow"/>
                <w:sz w:val="22"/>
                <w:szCs w:val="22"/>
                <w:lang w:val="es-ES_tradnl"/>
              </w:rPr>
            </w:pPr>
            <w:r w:rsidRPr="00CA0009">
              <w:rPr>
                <w:rFonts w:ascii="Arial Narrow" w:eastAsia="Arial Unicode MS" w:hAnsi="Arial Narrow"/>
                <w:sz w:val="22"/>
                <w:szCs w:val="22"/>
                <w:lang w:val="es-ES_tradnl"/>
              </w:rPr>
              <w:t>80</w:t>
            </w:r>
          </w:p>
        </w:tc>
      </w:tr>
    </w:tbl>
    <w:p w:rsidR="00CA0009" w:rsidRPr="00CA0009" w:rsidRDefault="00CA0009" w:rsidP="00CA0009">
      <w:pPr>
        <w:jc w:val="both"/>
        <w:rPr>
          <w:rFonts w:ascii="Arial Narrow" w:eastAsia="Arial Unicode MS" w:hAnsi="Arial Narrow"/>
          <w:sz w:val="22"/>
          <w:szCs w:val="22"/>
          <w:lang w:val="es-ES_tradnl"/>
        </w:rPr>
      </w:pPr>
    </w:p>
    <w:p w:rsidR="00CA0009" w:rsidRDefault="00CA0009" w:rsidP="00205A5A">
      <w:pPr>
        <w:tabs>
          <w:tab w:val="left" w:pos="709"/>
        </w:tabs>
        <w:ind w:left="360" w:hanging="360"/>
        <w:jc w:val="both"/>
        <w:rPr>
          <w:rFonts w:ascii="Arial Narrow" w:hAnsi="Arial Narrow"/>
          <w:sz w:val="22"/>
          <w:szCs w:val="22"/>
          <w:lang w:val="es-MX"/>
        </w:rPr>
      </w:pPr>
    </w:p>
    <w:p w:rsidR="00967E4E" w:rsidRPr="00237BF3" w:rsidRDefault="00237BF3" w:rsidP="00967E4E">
      <w:pPr>
        <w:ind w:left="360" w:hanging="360"/>
        <w:jc w:val="both"/>
        <w:rPr>
          <w:rFonts w:ascii="Arial Narrow" w:hAnsi="Arial Narrow" w:cs="Arial"/>
          <w:sz w:val="22"/>
          <w:szCs w:val="22"/>
        </w:rPr>
      </w:pPr>
      <w:r w:rsidRPr="007D3BC2">
        <w:rPr>
          <w:rFonts w:ascii="Arial Narrow" w:hAnsi="Arial Narrow" w:cs="Arial"/>
          <w:sz w:val="22"/>
          <w:szCs w:val="22"/>
        </w:rPr>
        <w:t>2°</w:t>
      </w:r>
      <w:r w:rsidRPr="00237BF3">
        <w:rPr>
          <w:rFonts w:ascii="Arial Narrow" w:hAnsi="Arial Narrow" w:cs="Arial"/>
          <w:b/>
          <w:sz w:val="22"/>
          <w:szCs w:val="22"/>
        </w:rPr>
        <w:tab/>
        <w:t>TRANSCRIBIR,</w:t>
      </w:r>
      <w:r w:rsidRPr="00237BF3">
        <w:rPr>
          <w:rFonts w:ascii="Arial Narrow" w:hAnsi="Arial Narrow" w:cs="Arial"/>
          <w:sz w:val="22"/>
          <w:szCs w:val="22"/>
        </w:rPr>
        <w:t xml:space="preserve"> la presente Resolución a</w:t>
      </w:r>
      <w:r w:rsidR="00750FF3">
        <w:rPr>
          <w:rFonts w:ascii="Arial Narrow" w:hAnsi="Arial Narrow" w:cs="Arial"/>
          <w:sz w:val="22"/>
          <w:szCs w:val="22"/>
        </w:rPr>
        <w:t>l Rector</w:t>
      </w:r>
      <w:r w:rsidRPr="00237BF3">
        <w:rPr>
          <w:rFonts w:ascii="Arial Narrow" w:hAnsi="Arial Narrow" w:cs="Arial"/>
          <w:sz w:val="22"/>
          <w:szCs w:val="22"/>
        </w:rPr>
        <w:t>, DEPE/FCS</w:t>
      </w:r>
      <w:r w:rsidR="00750FF3">
        <w:rPr>
          <w:rFonts w:ascii="Arial Narrow" w:hAnsi="Arial Narrow" w:cs="Arial"/>
          <w:sz w:val="22"/>
          <w:szCs w:val="22"/>
        </w:rPr>
        <w:t xml:space="preserve">, Coordinadora Especialidades </w:t>
      </w:r>
      <w:r w:rsidR="00967E4E">
        <w:rPr>
          <w:rFonts w:ascii="Arial Narrow" w:hAnsi="Arial Narrow" w:cs="Arial"/>
          <w:sz w:val="22"/>
          <w:szCs w:val="22"/>
        </w:rPr>
        <w:t xml:space="preserve">y </w:t>
      </w:r>
      <w:r w:rsidR="00967E4E" w:rsidRPr="00716633">
        <w:rPr>
          <w:rFonts w:ascii="Arial Narrow" w:hAnsi="Arial Narrow"/>
        </w:rPr>
        <w:t>unidades académicas de la Facultad de Ciencias de la Salud para conocimiento y fines pertinentes.</w:t>
      </w:r>
    </w:p>
    <w:p w:rsidR="007C55C8" w:rsidRPr="00237BF3" w:rsidRDefault="007C55C8" w:rsidP="00967E4E">
      <w:pPr>
        <w:tabs>
          <w:tab w:val="left" w:pos="709"/>
        </w:tabs>
        <w:ind w:left="360" w:hanging="360"/>
        <w:jc w:val="both"/>
        <w:rPr>
          <w:rFonts w:ascii="Arial Narrow" w:hAnsi="Arial Narrow"/>
          <w:sz w:val="22"/>
          <w:szCs w:val="22"/>
        </w:rPr>
      </w:pPr>
    </w:p>
    <w:p w:rsidR="00CA0009" w:rsidRPr="006D1935" w:rsidRDefault="00CA0009" w:rsidP="00CA0009">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CA0009" w:rsidRPr="00B637CC" w:rsidRDefault="00CA0009" w:rsidP="00CA0009">
      <w:pPr>
        <w:jc w:val="both"/>
        <w:rPr>
          <w:rFonts w:ascii="Arial Narrow" w:hAnsi="Arial Narrow"/>
          <w:sz w:val="22"/>
          <w:szCs w:val="22"/>
          <w:lang w:val="es-MX"/>
        </w:rPr>
      </w:pPr>
      <w:r w:rsidRPr="00B637CC">
        <w:rPr>
          <w:rFonts w:ascii="Arial Narrow" w:hAnsi="Arial Narrow"/>
          <w:sz w:val="22"/>
          <w:szCs w:val="22"/>
          <w:lang w:val="es-MX"/>
        </w:rPr>
        <w:t>(FDO.): Dra. ARCELIA OLGA ROJAS SALAZAR.- Decana de la Facultad de Ciencias de la Salud.- Sello.</w:t>
      </w:r>
    </w:p>
    <w:p w:rsidR="00CA0009" w:rsidRPr="00B637CC" w:rsidRDefault="00CA0009" w:rsidP="00CA0009">
      <w:pPr>
        <w:jc w:val="both"/>
        <w:rPr>
          <w:rFonts w:ascii="Arial Narrow" w:hAnsi="Arial Narrow"/>
          <w:sz w:val="22"/>
          <w:szCs w:val="22"/>
          <w:lang w:val="es-MX"/>
        </w:rPr>
      </w:pPr>
      <w:r w:rsidRPr="00B637CC">
        <w:rPr>
          <w:rFonts w:ascii="Arial Narrow" w:hAnsi="Arial Narrow"/>
          <w:sz w:val="22"/>
          <w:szCs w:val="22"/>
          <w:lang w:val="es-MX"/>
        </w:rPr>
        <w:t>(FDO.): Mg. ANA ELVIRA LÓPEZ Y ROJAS.- Secretaria Académica.- Sello</w:t>
      </w:r>
    </w:p>
    <w:p w:rsidR="00CA0009" w:rsidRPr="00B637CC" w:rsidRDefault="00CA0009" w:rsidP="00CA0009">
      <w:pPr>
        <w:jc w:val="both"/>
        <w:rPr>
          <w:rFonts w:ascii="Arial Narrow" w:hAnsi="Arial Narrow"/>
          <w:sz w:val="22"/>
          <w:szCs w:val="22"/>
          <w:lang w:val="es-MX"/>
        </w:rPr>
      </w:pPr>
    </w:p>
    <w:p w:rsidR="00CA0009" w:rsidRPr="00B637CC" w:rsidRDefault="00CA0009" w:rsidP="00CA0009">
      <w:pPr>
        <w:jc w:val="both"/>
        <w:rPr>
          <w:rFonts w:ascii="Arial Narrow" w:hAnsi="Arial Narrow"/>
          <w:sz w:val="22"/>
          <w:szCs w:val="22"/>
          <w:lang w:val="es-MX"/>
        </w:rPr>
      </w:pPr>
      <w:r w:rsidRPr="00B637CC">
        <w:rPr>
          <w:rFonts w:ascii="Arial Narrow" w:hAnsi="Arial Narrow"/>
          <w:sz w:val="22"/>
          <w:szCs w:val="22"/>
          <w:lang w:val="es-MX"/>
        </w:rPr>
        <w:t>Lo que transcribo a usted para los fines pertinentes.</w:t>
      </w:r>
    </w:p>
    <w:p w:rsidR="00CA0009" w:rsidRPr="00B637CC" w:rsidRDefault="00CA0009" w:rsidP="00CA0009">
      <w:pPr>
        <w:jc w:val="both"/>
        <w:rPr>
          <w:rFonts w:ascii="Arial Narrow" w:hAnsi="Arial Narrow"/>
          <w:sz w:val="22"/>
          <w:szCs w:val="22"/>
        </w:rPr>
      </w:pPr>
      <w:bookmarkStart w:id="0" w:name="_GoBack"/>
      <w:bookmarkEnd w:id="0"/>
    </w:p>
    <w:p w:rsidR="00CA0009" w:rsidRDefault="00CA0009" w:rsidP="00CA0009">
      <w:pPr>
        <w:jc w:val="both"/>
        <w:rPr>
          <w:rFonts w:ascii="Arial Narrow" w:hAnsi="Arial Narrow"/>
          <w:sz w:val="22"/>
          <w:szCs w:val="22"/>
        </w:rPr>
      </w:pPr>
    </w:p>
    <w:p w:rsidR="00CA0009" w:rsidRPr="00B637CC" w:rsidRDefault="00CA0009" w:rsidP="00CA0009">
      <w:pPr>
        <w:jc w:val="both"/>
        <w:rPr>
          <w:rFonts w:ascii="Arial Narrow" w:hAnsi="Arial Narrow"/>
          <w:sz w:val="22"/>
          <w:szCs w:val="22"/>
        </w:rPr>
      </w:pPr>
    </w:p>
    <w:p w:rsidR="00CA0009" w:rsidRPr="00B21D04" w:rsidRDefault="00CA0009" w:rsidP="00CA0009">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CA0009" w:rsidRDefault="00CA0009" w:rsidP="00CA0009">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55C8" w:rsidRDefault="007C55C8" w:rsidP="00CA0009">
      <w:pPr>
        <w:jc w:val="both"/>
        <w:rPr>
          <w:rFonts w:ascii="Arial Narrow" w:hAnsi="Arial Narrow"/>
          <w:lang w:val="es-MX"/>
        </w:rPr>
      </w:pPr>
    </w:p>
    <w:sectPr w:rsidR="007C55C8" w:rsidSect="00B264E3">
      <w:headerReference w:type="default" r:id="rId7"/>
      <w:pgSz w:w="11906" w:h="16838"/>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8A7" w:rsidRDefault="00C348A7" w:rsidP="0060360D">
      <w:r>
        <w:separator/>
      </w:r>
    </w:p>
  </w:endnote>
  <w:endnote w:type="continuationSeparator" w:id="0">
    <w:p w:rsidR="00C348A7" w:rsidRDefault="00C348A7" w:rsidP="0060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8A7" w:rsidRDefault="00C348A7" w:rsidP="0060360D">
      <w:r>
        <w:separator/>
      </w:r>
    </w:p>
  </w:footnote>
  <w:footnote w:type="continuationSeparator" w:id="0">
    <w:p w:rsidR="00C348A7" w:rsidRDefault="00C348A7" w:rsidP="0060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CEC" w:rsidRPr="001F3EA1" w:rsidRDefault="00ED5CEC" w:rsidP="0060360D">
    <w:pPr>
      <w:tabs>
        <w:tab w:val="left" w:pos="6946"/>
      </w:tabs>
      <w:jc w:val="center"/>
      <w:rPr>
        <w:b/>
      </w:rPr>
    </w:pPr>
    <w:r>
      <w:rPr>
        <w:b/>
        <w:noProof/>
        <w:lang w:val="es-PE" w:eastAsia="es-PE"/>
      </w:rPr>
      <w:drawing>
        <wp:anchor distT="0" distB="0" distL="114300" distR="114300" simplePos="0" relativeHeight="251659264" behindDoc="0" locked="0" layoutInCell="1" allowOverlap="1" wp14:anchorId="50C75F14" wp14:editId="0B9759DC">
          <wp:simplePos x="0" y="0"/>
          <wp:positionH relativeFrom="column">
            <wp:posOffset>228600</wp:posOffset>
          </wp:positionH>
          <wp:positionV relativeFrom="paragraph">
            <wp:posOffset>-224790</wp:posOffset>
          </wp:positionV>
          <wp:extent cx="525145" cy="661670"/>
          <wp:effectExtent l="19050" t="0" r="8255"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ED5CEC" w:rsidRDefault="00ED5CEC" w:rsidP="0060360D">
    <w:pPr>
      <w:tabs>
        <w:tab w:val="left" w:pos="6946"/>
      </w:tabs>
      <w:jc w:val="center"/>
      <w:rPr>
        <w:rFonts w:ascii="Arial" w:hAnsi="Arial" w:cs="Arial"/>
        <w:b/>
        <w:sz w:val="18"/>
      </w:rPr>
    </w:pPr>
    <w:r w:rsidRPr="001F3EA1">
      <w:rPr>
        <w:rFonts w:ascii="Arial" w:hAnsi="Arial" w:cs="Arial"/>
        <w:b/>
        <w:sz w:val="18"/>
      </w:rPr>
      <w:t>FACULTAD DE CIENCIAS DE LA SALUD</w:t>
    </w:r>
  </w:p>
  <w:p w:rsidR="00ED5CEC" w:rsidRDefault="00ED5CEC" w:rsidP="0060360D">
    <w:pPr>
      <w:pStyle w:val="Encabezado"/>
      <w:tabs>
        <w:tab w:val="clear" w:pos="4252"/>
        <w:tab w:val="clear" w:pos="8504"/>
        <w:tab w:val="left" w:pos="1615"/>
      </w:tabs>
      <w:rPr>
        <w:rFonts w:ascii="Arial" w:hAnsi="Arial" w:cs="Arial"/>
        <w:b/>
        <w:sz w:val="18"/>
      </w:rPr>
    </w:pPr>
    <w:r>
      <w:rPr>
        <w:rFonts w:ascii="Arial Black" w:hAnsi="Arial Black" w:cs="Arial"/>
        <w:b/>
        <w:sz w:val="14"/>
        <w:szCs w:val="14"/>
      </w:rPr>
      <w:t xml:space="preserve">                                                                      </w:t>
    </w:r>
    <w:r w:rsidRPr="00555C50">
      <w:rPr>
        <w:rFonts w:ascii="Arial Black" w:hAnsi="Arial Black" w:cs="Arial"/>
        <w:b/>
        <w:sz w:val="14"/>
        <w:szCs w:val="14"/>
      </w:rPr>
      <w:t xml:space="preserve">SECRETARÍA </w:t>
    </w:r>
    <w:r>
      <w:rPr>
        <w:rFonts w:ascii="Arial Black" w:hAnsi="Arial Black" w:cs="Arial"/>
        <w:b/>
        <w:sz w:val="14"/>
        <w:szCs w:val="14"/>
      </w:rPr>
      <w:t xml:space="preserve">ACADÉMICA </w:t>
    </w:r>
  </w:p>
  <w:p w:rsidR="00ED5CEC" w:rsidRPr="0060360D" w:rsidRDefault="00ED5CEC" w:rsidP="0060360D">
    <w:pPr>
      <w:pStyle w:val="Encabezado"/>
      <w:tabs>
        <w:tab w:val="clear" w:pos="4252"/>
        <w:tab w:val="clear" w:pos="8504"/>
        <w:tab w:val="left" w:pos="1615"/>
      </w:tabs>
      <w:rPr>
        <w:rFonts w:ascii="Arial" w:hAnsi="Arial" w:cs="Arial"/>
        <w:b/>
        <w:sz w:val="18"/>
      </w:rPr>
    </w:pPr>
    <w:r>
      <w:rPr>
        <w:rFonts w:ascii="Arial" w:hAnsi="Arial" w:cs="Arial"/>
        <w:b/>
        <w:sz w:val="18"/>
      </w:rPr>
      <w:t xml:space="preserve">____________________________________________________________________________________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D0"/>
    <w:rsid w:val="00005087"/>
    <w:rsid w:val="00010EDA"/>
    <w:rsid w:val="000213D3"/>
    <w:rsid w:val="00037A3C"/>
    <w:rsid w:val="00040F9D"/>
    <w:rsid w:val="00041133"/>
    <w:rsid w:val="000539A2"/>
    <w:rsid w:val="00063457"/>
    <w:rsid w:val="00063B12"/>
    <w:rsid w:val="00073A00"/>
    <w:rsid w:val="00096AC2"/>
    <w:rsid w:val="00097203"/>
    <w:rsid w:val="000D093D"/>
    <w:rsid w:val="000D4980"/>
    <w:rsid w:val="000E4601"/>
    <w:rsid w:val="000F5DEF"/>
    <w:rsid w:val="00103B0A"/>
    <w:rsid w:val="00116E2A"/>
    <w:rsid w:val="001179BC"/>
    <w:rsid w:val="001353CD"/>
    <w:rsid w:val="00145F5A"/>
    <w:rsid w:val="001845A7"/>
    <w:rsid w:val="001E147E"/>
    <w:rsid w:val="001E422E"/>
    <w:rsid w:val="001F3DDE"/>
    <w:rsid w:val="00205A5A"/>
    <w:rsid w:val="0020609A"/>
    <w:rsid w:val="00206949"/>
    <w:rsid w:val="0020749A"/>
    <w:rsid w:val="00212C47"/>
    <w:rsid w:val="00220AF3"/>
    <w:rsid w:val="00237BF3"/>
    <w:rsid w:val="00254C6F"/>
    <w:rsid w:val="0026297A"/>
    <w:rsid w:val="002A16FD"/>
    <w:rsid w:val="002B2C27"/>
    <w:rsid w:val="002B46A7"/>
    <w:rsid w:val="002F06A1"/>
    <w:rsid w:val="002F6962"/>
    <w:rsid w:val="00312241"/>
    <w:rsid w:val="00314139"/>
    <w:rsid w:val="0034578F"/>
    <w:rsid w:val="00357104"/>
    <w:rsid w:val="003628A3"/>
    <w:rsid w:val="003674B9"/>
    <w:rsid w:val="00380CE5"/>
    <w:rsid w:val="00397DBD"/>
    <w:rsid w:val="003A20D3"/>
    <w:rsid w:val="003B356C"/>
    <w:rsid w:val="003B7300"/>
    <w:rsid w:val="003C4354"/>
    <w:rsid w:val="003D74D0"/>
    <w:rsid w:val="00421DE0"/>
    <w:rsid w:val="004265BF"/>
    <w:rsid w:val="00436EF5"/>
    <w:rsid w:val="00450400"/>
    <w:rsid w:val="004835B6"/>
    <w:rsid w:val="004A62E0"/>
    <w:rsid w:val="004B66B5"/>
    <w:rsid w:val="00533694"/>
    <w:rsid w:val="00543177"/>
    <w:rsid w:val="005520CE"/>
    <w:rsid w:val="00556369"/>
    <w:rsid w:val="005629C5"/>
    <w:rsid w:val="00572414"/>
    <w:rsid w:val="00575DF0"/>
    <w:rsid w:val="0058293F"/>
    <w:rsid w:val="00582973"/>
    <w:rsid w:val="00583134"/>
    <w:rsid w:val="0058705C"/>
    <w:rsid w:val="005D2BB2"/>
    <w:rsid w:val="005E47DA"/>
    <w:rsid w:val="005F0B20"/>
    <w:rsid w:val="005F38B4"/>
    <w:rsid w:val="005F4190"/>
    <w:rsid w:val="0060360D"/>
    <w:rsid w:val="00631626"/>
    <w:rsid w:val="00656F67"/>
    <w:rsid w:val="006747E6"/>
    <w:rsid w:val="00677CB2"/>
    <w:rsid w:val="00685BFD"/>
    <w:rsid w:val="006C5568"/>
    <w:rsid w:val="006C6D2D"/>
    <w:rsid w:val="006F3551"/>
    <w:rsid w:val="0070052B"/>
    <w:rsid w:val="00710CD7"/>
    <w:rsid w:val="00713482"/>
    <w:rsid w:val="00720DF3"/>
    <w:rsid w:val="00740D45"/>
    <w:rsid w:val="00750FF3"/>
    <w:rsid w:val="00765E9D"/>
    <w:rsid w:val="007907E2"/>
    <w:rsid w:val="007909A9"/>
    <w:rsid w:val="007A533D"/>
    <w:rsid w:val="007B5C93"/>
    <w:rsid w:val="007C1EC4"/>
    <w:rsid w:val="007C55C8"/>
    <w:rsid w:val="007D3BC2"/>
    <w:rsid w:val="007D70A8"/>
    <w:rsid w:val="007E17DA"/>
    <w:rsid w:val="007F40EC"/>
    <w:rsid w:val="00802C1D"/>
    <w:rsid w:val="00807CC0"/>
    <w:rsid w:val="008122E2"/>
    <w:rsid w:val="00812BE8"/>
    <w:rsid w:val="00824243"/>
    <w:rsid w:val="008268B6"/>
    <w:rsid w:val="00844A6D"/>
    <w:rsid w:val="00850832"/>
    <w:rsid w:val="00861200"/>
    <w:rsid w:val="008A0625"/>
    <w:rsid w:val="008A102A"/>
    <w:rsid w:val="008D40F5"/>
    <w:rsid w:val="008F4E27"/>
    <w:rsid w:val="009172F5"/>
    <w:rsid w:val="00927B45"/>
    <w:rsid w:val="00936862"/>
    <w:rsid w:val="00953B52"/>
    <w:rsid w:val="00967E4E"/>
    <w:rsid w:val="009716B9"/>
    <w:rsid w:val="00981427"/>
    <w:rsid w:val="009844AF"/>
    <w:rsid w:val="00985F30"/>
    <w:rsid w:val="009B13B5"/>
    <w:rsid w:val="009D3EC2"/>
    <w:rsid w:val="009D7344"/>
    <w:rsid w:val="009E35A4"/>
    <w:rsid w:val="009E52BB"/>
    <w:rsid w:val="009F7FE8"/>
    <w:rsid w:val="00A1179B"/>
    <w:rsid w:val="00A22830"/>
    <w:rsid w:val="00A300D7"/>
    <w:rsid w:val="00A51F55"/>
    <w:rsid w:val="00A55E86"/>
    <w:rsid w:val="00A5638A"/>
    <w:rsid w:val="00A71DD8"/>
    <w:rsid w:val="00A73702"/>
    <w:rsid w:val="00A92C62"/>
    <w:rsid w:val="00AA64CB"/>
    <w:rsid w:val="00AC35A6"/>
    <w:rsid w:val="00AC5239"/>
    <w:rsid w:val="00AD58A5"/>
    <w:rsid w:val="00AF355A"/>
    <w:rsid w:val="00B02698"/>
    <w:rsid w:val="00B10C02"/>
    <w:rsid w:val="00B16218"/>
    <w:rsid w:val="00B264E3"/>
    <w:rsid w:val="00B50785"/>
    <w:rsid w:val="00B54B80"/>
    <w:rsid w:val="00B5651D"/>
    <w:rsid w:val="00B6059E"/>
    <w:rsid w:val="00B727BA"/>
    <w:rsid w:val="00B922B1"/>
    <w:rsid w:val="00B95A88"/>
    <w:rsid w:val="00BA7F8C"/>
    <w:rsid w:val="00BB4985"/>
    <w:rsid w:val="00BF07F4"/>
    <w:rsid w:val="00C10409"/>
    <w:rsid w:val="00C145B0"/>
    <w:rsid w:val="00C27AB9"/>
    <w:rsid w:val="00C33A2E"/>
    <w:rsid w:val="00C348A7"/>
    <w:rsid w:val="00C35C0C"/>
    <w:rsid w:val="00C42CE3"/>
    <w:rsid w:val="00C57222"/>
    <w:rsid w:val="00C679FD"/>
    <w:rsid w:val="00C73F04"/>
    <w:rsid w:val="00C847A7"/>
    <w:rsid w:val="00CA0009"/>
    <w:rsid w:val="00CB4757"/>
    <w:rsid w:val="00CB73BB"/>
    <w:rsid w:val="00CB7AE3"/>
    <w:rsid w:val="00CD57BE"/>
    <w:rsid w:val="00CF1FE7"/>
    <w:rsid w:val="00D227BF"/>
    <w:rsid w:val="00D24B72"/>
    <w:rsid w:val="00D32324"/>
    <w:rsid w:val="00D703FA"/>
    <w:rsid w:val="00D81890"/>
    <w:rsid w:val="00D84699"/>
    <w:rsid w:val="00DB5AC3"/>
    <w:rsid w:val="00DB770F"/>
    <w:rsid w:val="00DC6FEE"/>
    <w:rsid w:val="00DD1AB2"/>
    <w:rsid w:val="00E71C59"/>
    <w:rsid w:val="00E84305"/>
    <w:rsid w:val="00EA7398"/>
    <w:rsid w:val="00ED39FE"/>
    <w:rsid w:val="00ED5CEC"/>
    <w:rsid w:val="00ED74BD"/>
    <w:rsid w:val="00EF485F"/>
    <w:rsid w:val="00F121E5"/>
    <w:rsid w:val="00F278AF"/>
    <w:rsid w:val="00F27A6A"/>
    <w:rsid w:val="00F66B8D"/>
    <w:rsid w:val="00F9582F"/>
    <w:rsid w:val="00F97BAC"/>
    <w:rsid w:val="00FA273B"/>
    <w:rsid w:val="00FA5E59"/>
    <w:rsid w:val="00FA60D3"/>
    <w:rsid w:val="00FB6AD5"/>
    <w:rsid w:val="00FC70B0"/>
    <w:rsid w:val="00FD170C"/>
    <w:rsid w:val="00FE68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0AA61A-5A8B-469D-A805-46E3A36D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4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4D0"/>
    <w:pPr>
      <w:ind w:left="720"/>
      <w:contextualSpacing/>
    </w:pPr>
  </w:style>
  <w:style w:type="paragraph" w:styleId="Sangra3detindependiente">
    <w:name w:val="Body Text Indent 3"/>
    <w:basedOn w:val="Normal"/>
    <w:link w:val="Sangra3detindependienteCar"/>
    <w:rsid w:val="003D74D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D74D0"/>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60360D"/>
    <w:pPr>
      <w:tabs>
        <w:tab w:val="center" w:pos="4252"/>
        <w:tab w:val="right" w:pos="8504"/>
      </w:tabs>
    </w:pPr>
  </w:style>
  <w:style w:type="character" w:customStyle="1" w:styleId="EncabezadoCar">
    <w:name w:val="Encabezado Car"/>
    <w:basedOn w:val="Fuentedeprrafopredeter"/>
    <w:link w:val="Encabezado"/>
    <w:uiPriority w:val="99"/>
    <w:rsid w:val="0060360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360D"/>
    <w:pPr>
      <w:tabs>
        <w:tab w:val="center" w:pos="4252"/>
        <w:tab w:val="right" w:pos="8504"/>
      </w:tabs>
    </w:pPr>
  </w:style>
  <w:style w:type="character" w:customStyle="1" w:styleId="PiedepginaCar">
    <w:name w:val="Pie de página Car"/>
    <w:basedOn w:val="Fuentedeprrafopredeter"/>
    <w:link w:val="Piedepgina"/>
    <w:uiPriority w:val="99"/>
    <w:rsid w:val="0060360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D093D"/>
    <w:rPr>
      <w:rFonts w:ascii="Tahoma" w:hAnsi="Tahoma" w:cs="Tahoma"/>
      <w:sz w:val="16"/>
      <w:szCs w:val="16"/>
    </w:rPr>
  </w:style>
  <w:style w:type="character" w:customStyle="1" w:styleId="TextodegloboCar">
    <w:name w:val="Texto de globo Car"/>
    <w:basedOn w:val="Fuentedeprrafopredeter"/>
    <w:link w:val="Textodeglobo"/>
    <w:uiPriority w:val="99"/>
    <w:semiHidden/>
    <w:rsid w:val="000D093D"/>
    <w:rPr>
      <w:rFonts w:ascii="Tahoma" w:eastAsia="Times New Roman" w:hAnsi="Tahoma" w:cs="Tahoma"/>
      <w:sz w:val="16"/>
      <w:szCs w:val="16"/>
      <w:lang w:eastAsia="es-ES"/>
    </w:rPr>
  </w:style>
  <w:style w:type="paragraph" w:styleId="Textoindependiente">
    <w:name w:val="Body Text"/>
    <w:basedOn w:val="Normal"/>
    <w:link w:val="TextoindependienteCar"/>
    <w:unhideWhenUsed/>
    <w:rsid w:val="00205A5A"/>
    <w:pPr>
      <w:spacing w:after="120"/>
    </w:pPr>
  </w:style>
  <w:style w:type="character" w:customStyle="1" w:styleId="TextoindependienteCar">
    <w:name w:val="Texto independiente Car"/>
    <w:basedOn w:val="Fuentedeprrafopredeter"/>
    <w:link w:val="Textoindependiente"/>
    <w:rsid w:val="00205A5A"/>
    <w:rPr>
      <w:rFonts w:ascii="Times New Roman" w:eastAsia="Times New Roman" w:hAnsi="Times New Roman" w:cs="Times New Roman"/>
      <w:sz w:val="24"/>
      <w:szCs w:val="24"/>
      <w:lang w:eastAsia="es-ES"/>
    </w:rPr>
  </w:style>
  <w:style w:type="paragraph" w:customStyle="1" w:styleId="Textoindependiente23">
    <w:name w:val="Texto independiente 23"/>
    <w:basedOn w:val="Normal"/>
    <w:rsid w:val="00145F5A"/>
    <w:pPr>
      <w:ind w:firstLine="708"/>
      <w:jc w:val="both"/>
    </w:pPr>
    <w:rPr>
      <w:rFonts w:ascii="Arial" w:hAnsi="Arial"/>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016973">
      <w:bodyDiv w:val="1"/>
      <w:marLeft w:val="0"/>
      <w:marRight w:val="0"/>
      <w:marTop w:val="0"/>
      <w:marBottom w:val="0"/>
      <w:divBdr>
        <w:top w:val="none" w:sz="0" w:space="0" w:color="auto"/>
        <w:left w:val="none" w:sz="0" w:space="0" w:color="auto"/>
        <w:bottom w:val="none" w:sz="0" w:space="0" w:color="auto"/>
        <w:right w:val="none" w:sz="0" w:space="0" w:color="auto"/>
      </w:divBdr>
    </w:div>
    <w:div w:id="21039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B72C2-820D-4978-B7C2-69B9F5E5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3696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2016-12-06T19:56:00Z</cp:lastPrinted>
  <dcterms:created xsi:type="dcterms:W3CDTF">2016-12-06T19:57:00Z</dcterms:created>
  <dcterms:modified xsi:type="dcterms:W3CDTF">2016-12-06T19:57:00Z</dcterms:modified>
</cp:coreProperties>
</file>