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F66" w:rsidRDefault="00FA6F66" w:rsidP="00031648">
      <w:pPr>
        <w:tabs>
          <w:tab w:val="left" w:pos="6946"/>
        </w:tabs>
        <w:jc w:val="both"/>
        <w:rPr>
          <w:rFonts w:ascii="Arial Narrow" w:hAnsi="Arial Narrow"/>
          <w:sz w:val="22"/>
          <w:szCs w:val="22"/>
          <w:lang w:val="es-MX"/>
        </w:rPr>
      </w:pPr>
    </w:p>
    <w:p w:rsidR="00031648" w:rsidRPr="00226870" w:rsidRDefault="00031648" w:rsidP="00031648">
      <w:pPr>
        <w:tabs>
          <w:tab w:val="left" w:pos="6946"/>
        </w:tabs>
        <w:jc w:val="both"/>
        <w:rPr>
          <w:rFonts w:ascii="Arial Narrow" w:hAnsi="Arial Narrow"/>
          <w:sz w:val="22"/>
          <w:szCs w:val="22"/>
          <w:lang w:val="es-MX"/>
        </w:rPr>
      </w:pPr>
      <w:r w:rsidRPr="00226870">
        <w:rPr>
          <w:rFonts w:ascii="Arial Narrow" w:hAnsi="Arial Narrow"/>
          <w:sz w:val="22"/>
          <w:szCs w:val="22"/>
          <w:lang w:val="es-MX"/>
        </w:rPr>
        <w:t xml:space="preserve">Callao, 06 de diciembre </w:t>
      </w:r>
      <w:r w:rsidRPr="00226870">
        <w:rPr>
          <w:rFonts w:ascii="Arial Narrow" w:hAnsi="Arial Narrow"/>
          <w:sz w:val="22"/>
          <w:szCs w:val="22"/>
        </w:rPr>
        <w:t xml:space="preserve">del </w:t>
      </w:r>
      <w:r w:rsidRPr="00226870">
        <w:rPr>
          <w:rFonts w:ascii="Arial Narrow" w:hAnsi="Arial Narrow"/>
          <w:sz w:val="22"/>
          <w:szCs w:val="22"/>
          <w:lang w:val="es-MX"/>
        </w:rPr>
        <w:t>2016.</w:t>
      </w:r>
    </w:p>
    <w:p w:rsidR="00031648" w:rsidRPr="00226870" w:rsidRDefault="00031648" w:rsidP="00031648">
      <w:pPr>
        <w:jc w:val="both"/>
        <w:rPr>
          <w:rFonts w:ascii="Arial Narrow" w:hAnsi="Arial Narrow"/>
          <w:sz w:val="22"/>
          <w:szCs w:val="22"/>
          <w:lang w:val="es-MX"/>
        </w:rPr>
      </w:pPr>
    </w:p>
    <w:p w:rsidR="00031648" w:rsidRPr="00226870" w:rsidRDefault="00031648" w:rsidP="00031648">
      <w:pPr>
        <w:jc w:val="both"/>
        <w:rPr>
          <w:rFonts w:ascii="Arial Narrow" w:hAnsi="Arial Narrow"/>
          <w:sz w:val="22"/>
          <w:szCs w:val="22"/>
          <w:lang w:val="es-MX"/>
        </w:rPr>
      </w:pPr>
      <w:r w:rsidRPr="00226870">
        <w:rPr>
          <w:rFonts w:ascii="Arial Narrow" w:hAnsi="Arial Narrow"/>
          <w:sz w:val="22"/>
          <w:szCs w:val="22"/>
          <w:lang w:val="es-MX"/>
        </w:rPr>
        <w:t>Señor:</w:t>
      </w:r>
    </w:p>
    <w:p w:rsidR="00031648" w:rsidRPr="00226870" w:rsidRDefault="00031648" w:rsidP="00031648">
      <w:pPr>
        <w:tabs>
          <w:tab w:val="left" w:pos="6792"/>
        </w:tabs>
        <w:jc w:val="both"/>
        <w:rPr>
          <w:rFonts w:ascii="Arial Narrow" w:hAnsi="Arial Narrow"/>
          <w:sz w:val="22"/>
          <w:szCs w:val="22"/>
          <w:lang w:val="es-MX"/>
        </w:rPr>
      </w:pPr>
    </w:p>
    <w:p w:rsidR="00031648" w:rsidRPr="00226870" w:rsidRDefault="00031648" w:rsidP="00031648">
      <w:pPr>
        <w:tabs>
          <w:tab w:val="left" w:pos="6792"/>
        </w:tabs>
        <w:jc w:val="both"/>
        <w:rPr>
          <w:rFonts w:ascii="Arial Narrow" w:hAnsi="Arial Narrow"/>
          <w:sz w:val="22"/>
          <w:szCs w:val="22"/>
          <w:lang w:val="es-MX"/>
        </w:rPr>
      </w:pPr>
      <w:r w:rsidRPr="00226870">
        <w:rPr>
          <w:rFonts w:ascii="Arial Narrow" w:hAnsi="Arial Narrow"/>
          <w:sz w:val="22"/>
          <w:szCs w:val="22"/>
          <w:lang w:val="es-MX"/>
        </w:rPr>
        <w:t>Presente.-</w:t>
      </w:r>
      <w:r w:rsidRPr="00226870">
        <w:rPr>
          <w:rFonts w:ascii="Arial Narrow" w:hAnsi="Arial Narrow"/>
          <w:sz w:val="22"/>
          <w:szCs w:val="22"/>
          <w:lang w:val="es-MX"/>
        </w:rPr>
        <w:tab/>
      </w:r>
    </w:p>
    <w:p w:rsidR="00031648" w:rsidRPr="00226870" w:rsidRDefault="00031648" w:rsidP="00031648">
      <w:pPr>
        <w:ind w:left="708"/>
        <w:jc w:val="both"/>
        <w:rPr>
          <w:rFonts w:ascii="Arial Narrow" w:hAnsi="Arial Narrow"/>
          <w:sz w:val="22"/>
          <w:szCs w:val="22"/>
          <w:lang w:val="es-MX"/>
        </w:rPr>
      </w:pPr>
    </w:p>
    <w:p w:rsidR="00031648" w:rsidRPr="00226870" w:rsidRDefault="00031648" w:rsidP="00031648">
      <w:pPr>
        <w:jc w:val="both"/>
        <w:rPr>
          <w:rFonts w:ascii="Arial Narrow" w:hAnsi="Arial Narrow"/>
          <w:sz w:val="22"/>
          <w:szCs w:val="22"/>
          <w:lang w:val="es-MX"/>
        </w:rPr>
      </w:pPr>
      <w:r w:rsidRPr="00226870">
        <w:rPr>
          <w:rFonts w:ascii="Arial Narrow" w:hAnsi="Arial Narrow"/>
          <w:sz w:val="22"/>
          <w:szCs w:val="22"/>
          <w:lang w:val="es-MX"/>
        </w:rPr>
        <w:t xml:space="preserve">Con fecha 06 de diciembre </w:t>
      </w:r>
      <w:r w:rsidRPr="00226870">
        <w:rPr>
          <w:rFonts w:ascii="Arial Narrow" w:hAnsi="Arial Narrow"/>
          <w:sz w:val="22"/>
          <w:szCs w:val="22"/>
        </w:rPr>
        <w:t xml:space="preserve">del </w:t>
      </w:r>
      <w:r w:rsidRPr="00226870">
        <w:rPr>
          <w:rFonts w:ascii="Arial Narrow" w:hAnsi="Arial Narrow"/>
          <w:sz w:val="22"/>
          <w:szCs w:val="22"/>
          <w:lang w:val="es-MX"/>
        </w:rPr>
        <w:t>2016 se ha expedido la siguiente Resolución:</w:t>
      </w:r>
    </w:p>
    <w:p w:rsidR="00031648" w:rsidRPr="00226870" w:rsidRDefault="00031648" w:rsidP="00031648">
      <w:pPr>
        <w:jc w:val="both"/>
        <w:rPr>
          <w:rFonts w:ascii="Arial Narrow" w:hAnsi="Arial Narrow"/>
          <w:sz w:val="22"/>
          <w:szCs w:val="22"/>
          <w:lang w:val="es-MX"/>
        </w:rPr>
      </w:pPr>
      <w:r w:rsidRPr="00226870">
        <w:rPr>
          <w:rFonts w:ascii="Arial Narrow" w:hAnsi="Arial Narrow"/>
          <w:b/>
          <w:sz w:val="22"/>
          <w:szCs w:val="22"/>
          <w:u w:val="single"/>
          <w:lang w:val="es-MX"/>
        </w:rPr>
        <w:t xml:space="preserve">RESOLUCIÓN DE </w:t>
      </w:r>
      <w:r w:rsidRPr="00226870">
        <w:rPr>
          <w:rFonts w:ascii="Arial Narrow" w:hAnsi="Arial Narrow"/>
          <w:b/>
          <w:caps/>
          <w:sz w:val="22"/>
          <w:szCs w:val="22"/>
          <w:u w:val="single"/>
          <w:lang w:val="es-MX"/>
        </w:rPr>
        <w:t xml:space="preserve">consejo de facultad </w:t>
      </w:r>
      <w:r w:rsidRPr="00226870">
        <w:rPr>
          <w:rFonts w:ascii="Arial Narrow" w:hAnsi="Arial Narrow"/>
          <w:b/>
          <w:sz w:val="22"/>
          <w:szCs w:val="22"/>
          <w:u w:val="single"/>
          <w:lang w:val="es-MX"/>
        </w:rPr>
        <w:t>Nº 8</w:t>
      </w:r>
      <w:r w:rsidR="00FA6F66">
        <w:rPr>
          <w:rFonts w:ascii="Arial Narrow" w:hAnsi="Arial Narrow"/>
          <w:b/>
          <w:sz w:val="22"/>
          <w:szCs w:val="22"/>
          <w:u w:val="single"/>
          <w:lang w:val="es-MX"/>
        </w:rPr>
        <w:t>40</w:t>
      </w:r>
      <w:r w:rsidRPr="00226870">
        <w:rPr>
          <w:rFonts w:ascii="Arial Narrow" w:hAnsi="Arial Narrow"/>
          <w:b/>
          <w:sz w:val="22"/>
          <w:szCs w:val="22"/>
          <w:u w:val="single"/>
          <w:lang w:val="es-MX"/>
        </w:rPr>
        <w:t>-2016-CF/FCS</w:t>
      </w:r>
      <w:r w:rsidRPr="00226870">
        <w:rPr>
          <w:rFonts w:ascii="Arial Narrow" w:hAnsi="Arial Narrow"/>
          <w:b/>
          <w:sz w:val="22"/>
          <w:szCs w:val="22"/>
          <w:lang w:val="es-MX"/>
        </w:rPr>
        <w:t xml:space="preserve">.- Callao, diciembre 06 del 2016.- EL </w:t>
      </w:r>
      <w:r w:rsidRPr="00226870">
        <w:rPr>
          <w:rFonts w:ascii="Arial Narrow" w:hAnsi="Arial Narrow"/>
          <w:b/>
          <w:caps/>
          <w:sz w:val="22"/>
          <w:szCs w:val="22"/>
          <w:lang w:val="es-MX"/>
        </w:rPr>
        <w:t>consejo de facultad</w:t>
      </w:r>
      <w:r w:rsidRPr="00226870">
        <w:rPr>
          <w:rFonts w:ascii="Arial Narrow" w:hAnsi="Arial Narrow"/>
          <w:b/>
          <w:sz w:val="22"/>
          <w:szCs w:val="22"/>
          <w:lang w:val="es-MX"/>
        </w:rPr>
        <w:t xml:space="preserve"> DE LA FACULTAD DE CIENCIAS DE LA SALUD DE LA UNIVERSIDAD NACIONAL DEL CALLAO.-                                             </w:t>
      </w:r>
    </w:p>
    <w:p w:rsidR="00031648" w:rsidRPr="00226870" w:rsidRDefault="00031648" w:rsidP="00031648">
      <w:pPr>
        <w:widowControl w:val="0"/>
        <w:autoSpaceDE w:val="0"/>
        <w:autoSpaceDN w:val="0"/>
        <w:adjustRightInd w:val="0"/>
        <w:jc w:val="both"/>
        <w:rPr>
          <w:rFonts w:ascii="Arial Narrow" w:hAnsi="Arial Narrow"/>
          <w:sz w:val="22"/>
          <w:szCs w:val="22"/>
          <w:lang w:val="es-MX"/>
        </w:rPr>
      </w:pPr>
    </w:p>
    <w:p w:rsidR="00031648" w:rsidRPr="00E04934" w:rsidRDefault="00031648" w:rsidP="00031648">
      <w:pPr>
        <w:ind w:firstLine="708"/>
        <w:jc w:val="both"/>
        <w:rPr>
          <w:rFonts w:ascii="Arial Narrow" w:hAnsi="Arial Narrow"/>
          <w:sz w:val="22"/>
          <w:szCs w:val="22"/>
        </w:rPr>
      </w:pPr>
      <w:r w:rsidRPr="00E04934">
        <w:rPr>
          <w:rFonts w:ascii="Arial Narrow" w:hAnsi="Arial Narrow"/>
          <w:sz w:val="22"/>
          <w:szCs w:val="22"/>
        </w:rPr>
        <w:t xml:space="preserve">Visto </w:t>
      </w:r>
      <w:r>
        <w:rPr>
          <w:rFonts w:ascii="Arial Narrow" w:hAnsi="Arial Narrow"/>
          <w:sz w:val="22"/>
          <w:szCs w:val="22"/>
        </w:rPr>
        <w:t xml:space="preserve">el Oficio Múltiple N° </w:t>
      </w:r>
      <w:bookmarkStart w:id="0" w:name="_GoBack"/>
      <w:bookmarkEnd w:id="0"/>
      <w:r>
        <w:rPr>
          <w:rFonts w:ascii="Arial Narrow" w:hAnsi="Arial Narrow"/>
          <w:sz w:val="22"/>
          <w:szCs w:val="22"/>
        </w:rPr>
        <w:t xml:space="preserve">022-2016-R/UNAC, mediante el cual el Señor Rector solicita la </w:t>
      </w:r>
      <w:r w:rsidRPr="00226870">
        <w:rPr>
          <w:rFonts w:ascii="Arial Narrow" w:hAnsi="Arial Narrow"/>
          <w:b/>
          <w:sz w:val="22"/>
          <w:szCs w:val="22"/>
        </w:rPr>
        <w:t xml:space="preserve">Propuesta de la Terna de Docentes Ordinarios para conformar </w:t>
      </w:r>
      <w:r>
        <w:rPr>
          <w:rFonts w:ascii="Arial Narrow" w:hAnsi="Arial Narrow"/>
          <w:b/>
          <w:sz w:val="22"/>
          <w:szCs w:val="22"/>
        </w:rPr>
        <w:t xml:space="preserve">el Comité Directivo del Centro Preuniversitario </w:t>
      </w:r>
      <w:r w:rsidRPr="00226870">
        <w:rPr>
          <w:rFonts w:ascii="Arial Narrow" w:hAnsi="Arial Narrow"/>
          <w:b/>
          <w:sz w:val="22"/>
          <w:szCs w:val="22"/>
        </w:rPr>
        <w:t>2017</w:t>
      </w:r>
      <w:r w:rsidRPr="00E04934">
        <w:rPr>
          <w:rFonts w:ascii="Arial Narrow" w:hAnsi="Arial Narrow"/>
          <w:sz w:val="22"/>
          <w:szCs w:val="22"/>
        </w:rPr>
        <w:t>.</w:t>
      </w:r>
    </w:p>
    <w:p w:rsidR="009D698D" w:rsidRPr="00D04140" w:rsidRDefault="009D698D" w:rsidP="009D698D">
      <w:pPr>
        <w:jc w:val="both"/>
        <w:rPr>
          <w:rFonts w:ascii="Arial Narrow" w:hAnsi="Arial Narrow"/>
          <w:color w:val="000000" w:themeColor="text1"/>
          <w:sz w:val="22"/>
          <w:szCs w:val="22"/>
        </w:rPr>
      </w:pPr>
    </w:p>
    <w:p w:rsidR="009D698D" w:rsidRDefault="009D698D" w:rsidP="009D698D">
      <w:pPr>
        <w:jc w:val="both"/>
        <w:rPr>
          <w:rFonts w:ascii="Arial Narrow" w:hAnsi="Arial Narrow"/>
          <w:b/>
          <w:color w:val="000000" w:themeColor="text1"/>
          <w:sz w:val="22"/>
          <w:szCs w:val="22"/>
        </w:rPr>
      </w:pPr>
      <w:r w:rsidRPr="00D04140">
        <w:rPr>
          <w:rFonts w:ascii="Arial Narrow" w:hAnsi="Arial Narrow"/>
          <w:b/>
          <w:color w:val="000000" w:themeColor="text1"/>
          <w:sz w:val="22"/>
          <w:szCs w:val="22"/>
        </w:rPr>
        <w:t>CONSIDERANDO:</w:t>
      </w:r>
    </w:p>
    <w:p w:rsidR="00D04140" w:rsidRPr="00D04140" w:rsidRDefault="00D04140" w:rsidP="009D698D">
      <w:pPr>
        <w:jc w:val="both"/>
        <w:rPr>
          <w:rFonts w:ascii="Arial Narrow" w:hAnsi="Arial Narrow"/>
          <w:b/>
          <w:color w:val="000000" w:themeColor="text1"/>
          <w:sz w:val="22"/>
          <w:szCs w:val="22"/>
        </w:rPr>
      </w:pPr>
    </w:p>
    <w:p w:rsidR="00D04140" w:rsidRDefault="00D04140" w:rsidP="00956049">
      <w:pPr>
        <w:ind w:firstLine="708"/>
        <w:jc w:val="both"/>
        <w:rPr>
          <w:rFonts w:ascii="Arial Narrow" w:hAnsi="Arial Narrow"/>
          <w:sz w:val="22"/>
          <w:szCs w:val="22"/>
        </w:rPr>
      </w:pPr>
      <w:r>
        <w:rPr>
          <w:rFonts w:ascii="Arial Narrow" w:hAnsi="Arial Narrow"/>
          <w:sz w:val="22"/>
          <w:szCs w:val="22"/>
        </w:rPr>
        <w:t xml:space="preserve">Que, mediante </w:t>
      </w:r>
      <w:r w:rsidR="00785CB3">
        <w:rPr>
          <w:rFonts w:ascii="Arial Narrow" w:hAnsi="Arial Narrow"/>
          <w:sz w:val="22"/>
          <w:szCs w:val="22"/>
        </w:rPr>
        <w:t xml:space="preserve">Art° 151 </w:t>
      </w:r>
      <w:r>
        <w:rPr>
          <w:rFonts w:ascii="Arial Narrow" w:hAnsi="Arial Narrow"/>
          <w:sz w:val="22"/>
          <w:szCs w:val="22"/>
        </w:rPr>
        <w:t xml:space="preserve">inc. </w:t>
      </w:r>
      <w:r w:rsidR="00785CB3">
        <w:rPr>
          <w:rFonts w:ascii="Arial Narrow" w:hAnsi="Arial Narrow"/>
          <w:sz w:val="22"/>
          <w:szCs w:val="22"/>
        </w:rPr>
        <w:t>151.2</w:t>
      </w:r>
      <w:r>
        <w:rPr>
          <w:rFonts w:ascii="Arial Narrow" w:hAnsi="Arial Narrow"/>
          <w:sz w:val="22"/>
          <w:szCs w:val="22"/>
        </w:rPr>
        <w:t xml:space="preserve"> del Estatuto</w:t>
      </w:r>
      <w:r w:rsidR="00785CB3">
        <w:rPr>
          <w:rFonts w:ascii="Arial Narrow" w:hAnsi="Arial Narrow"/>
          <w:sz w:val="22"/>
          <w:szCs w:val="22"/>
        </w:rPr>
        <w:t xml:space="preserve"> de la Universidad Nacional del Callao,</w:t>
      </w:r>
      <w:r>
        <w:rPr>
          <w:rFonts w:ascii="Arial Narrow" w:hAnsi="Arial Narrow"/>
          <w:sz w:val="22"/>
          <w:szCs w:val="22"/>
        </w:rPr>
        <w:t xml:space="preserve"> establece “</w:t>
      </w:r>
      <w:r w:rsidR="00956049">
        <w:rPr>
          <w:rFonts w:ascii="Arial Narrow" w:hAnsi="Arial Narrow"/>
          <w:sz w:val="22"/>
          <w:szCs w:val="22"/>
        </w:rPr>
        <w:t>El Comité Directivo del Centro Preuniversitario</w:t>
      </w:r>
      <w:r>
        <w:rPr>
          <w:rFonts w:ascii="Arial Narrow" w:hAnsi="Arial Narrow"/>
          <w:sz w:val="22"/>
          <w:szCs w:val="22"/>
        </w:rPr>
        <w:t xml:space="preserve"> está </w:t>
      </w:r>
      <w:r w:rsidR="00956049">
        <w:rPr>
          <w:rFonts w:ascii="Arial Narrow" w:hAnsi="Arial Narrow"/>
          <w:sz w:val="22"/>
          <w:szCs w:val="22"/>
        </w:rPr>
        <w:t>integrado</w:t>
      </w:r>
      <w:r>
        <w:rPr>
          <w:rFonts w:ascii="Arial Narrow" w:hAnsi="Arial Narrow"/>
          <w:sz w:val="22"/>
          <w:szCs w:val="22"/>
        </w:rPr>
        <w:t xml:space="preserve"> por: Cinco (05) docentes ordinarios representantes de las Facultades, garantizando la alternancia anual de los representantes de todas las Facultades elegidos anualmente por el Consejo Universitario. Los representantes no deben haber participado en los últimos diez (10) años;   </w:t>
      </w:r>
    </w:p>
    <w:p w:rsidR="00D04140" w:rsidRPr="00E04934" w:rsidRDefault="00D04140" w:rsidP="00D04140">
      <w:pPr>
        <w:ind w:firstLine="708"/>
        <w:jc w:val="both"/>
        <w:rPr>
          <w:rFonts w:ascii="Arial Narrow" w:hAnsi="Arial Narrow"/>
          <w:sz w:val="22"/>
          <w:szCs w:val="22"/>
        </w:rPr>
      </w:pPr>
    </w:p>
    <w:p w:rsidR="00031648" w:rsidRPr="000830D7" w:rsidRDefault="00031648" w:rsidP="00031648">
      <w:pPr>
        <w:widowControl w:val="0"/>
        <w:autoSpaceDE w:val="0"/>
        <w:autoSpaceDN w:val="0"/>
        <w:adjustRightInd w:val="0"/>
        <w:ind w:firstLine="708"/>
        <w:jc w:val="both"/>
        <w:rPr>
          <w:rFonts w:ascii="Arial Narrow" w:hAnsi="Arial Narrow"/>
          <w:sz w:val="22"/>
          <w:szCs w:val="22"/>
          <w:lang w:val="es-MX"/>
        </w:rPr>
      </w:pPr>
      <w:r w:rsidRPr="000830D7">
        <w:rPr>
          <w:rFonts w:ascii="Arial Narrow" w:hAnsi="Arial Narrow"/>
          <w:sz w:val="22"/>
          <w:szCs w:val="22"/>
          <w:lang w:val="es-MX"/>
        </w:rPr>
        <w:t xml:space="preserve">Que, estando a lo acordado por </w:t>
      </w:r>
      <w:r w:rsidRPr="000830D7">
        <w:rPr>
          <w:rFonts w:ascii="Arial Narrow" w:hAnsi="Arial Narrow"/>
          <w:sz w:val="22"/>
          <w:szCs w:val="22"/>
        </w:rPr>
        <w:t xml:space="preserve">Consejo de Facultad de la Facultad de Ciencias de la Salud en su Sesión Ordinaria </w:t>
      </w:r>
      <w:r w:rsidRPr="000830D7">
        <w:rPr>
          <w:rFonts w:ascii="Arial Narrow" w:hAnsi="Arial Narrow"/>
          <w:sz w:val="22"/>
          <w:szCs w:val="22"/>
          <w:lang w:val="es-MX"/>
        </w:rPr>
        <w:t xml:space="preserve">del </w:t>
      </w:r>
      <w:r w:rsidRPr="00226870">
        <w:rPr>
          <w:rFonts w:ascii="Arial Narrow" w:hAnsi="Arial Narrow"/>
          <w:sz w:val="22"/>
          <w:szCs w:val="22"/>
          <w:lang w:val="es-MX"/>
        </w:rPr>
        <w:t xml:space="preserve">06 de diciembre </w:t>
      </w:r>
      <w:r w:rsidRPr="00226870">
        <w:rPr>
          <w:rFonts w:ascii="Arial Narrow" w:hAnsi="Arial Narrow"/>
          <w:sz w:val="22"/>
          <w:szCs w:val="22"/>
        </w:rPr>
        <w:t xml:space="preserve">del </w:t>
      </w:r>
      <w:r w:rsidRPr="00226870">
        <w:rPr>
          <w:rFonts w:ascii="Arial Narrow" w:hAnsi="Arial Narrow"/>
          <w:sz w:val="22"/>
          <w:szCs w:val="22"/>
          <w:lang w:val="es-MX"/>
        </w:rPr>
        <w:t>2016</w:t>
      </w:r>
      <w:r w:rsidRPr="000830D7">
        <w:rPr>
          <w:rFonts w:ascii="Arial Narrow" w:hAnsi="Arial Narrow"/>
          <w:sz w:val="22"/>
          <w:szCs w:val="22"/>
          <w:lang w:val="es-MX"/>
        </w:rPr>
        <w:t>; y en uso de las atribuciones que le confiere el Art. 180º, inciso 180.1</w:t>
      </w:r>
      <w:r>
        <w:rPr>
          <w:rFonts w:ascii="Arial Narrow" w:hAnsi="Arial Narrow"/>
          <w:sz w:val="22"/>
          <w:szCs w:val="22"/>
          <w:lang w:val="es-MX"/>
        </w:rPr>
        <w:t>3</w:t>
      </w:r>
      <w:r w:rsidRPr="000830D7">
        <w:rPr>
          <w:rFonts w:ascii="Arial Narrow" w:hAnsi="Arial Narrow"/>
          <w:sz w:val="22"/>
          <w:szCs w:val="22"/>
          <w:lang w:val="es-MX"/>
        </w:rPr>
        <w:t xml:space="preserve"> del Estatuto de la Universidad Nacional del Callao;</w:t>
      </w:r>
    </w:p>
    <w:p w:rsidR="009D698D" w:rsidRPr="00D04140" w:rsidRDefault="009D698D" w:rsidP="009D698D">
      <w:pPr>
        <w:ind w:firstLine="708"/>
        <w:jc w:val="both"/>
        <w:rPr>
          <w:rFonts w:ascii="Arial Narrow" w:hAnsi="Arial Narrow"/>
          <w:color w:val="000000" w:themeColor="text1"/>
          <w:sz w:val="22"/>
          <w:szCs w:val="22"/>
          <w:lang w:val="es-MX"/>
        </w:rPr>
      </w:pPr>
    </w:p>
    <w:p w:rsidR="009D698D" w:rsidRDefault="009D698D" w:rsidP="009D698D">
      <w:pPr>
        <w:jc w:val="both"/>
        <w:rPr>
          <w:rFonts w:ascii="Arial Narrow" w:hAnsi="Arial Narrow"/>
          <w:b/>
          <w:color w:val="000000" w:themeColor="text1"/>
          <w:sz w:val="22"/>
          <w:szCs w:val="22"/>
        </w:rPr>
      </w:pPr>
      <w:r w:rsidRPr="00D04140">
        <w:rPr>
          <w:rFonts w:ascii="Arial Narrow" w:hAnsi="Arial Narrow"/>
          <w:b/>
          <w:color w:val="000000" w:themeColor="text1"/>
          <w:sz w:val="22"/>
          <w:szCs w:val="22"/>
        </w:rPr>
        <w:t>RESUELVE:</w:t>
      </w:r>
    </w:p>
    <w:p w:rsidR="00956049" w:rsidRDefault="00956049" w:rsidP="009D698D">
      <w:pPr>
        <w:jc w:val="both"/>
        <w:rPr>
          <w:rFonts w:ascii="Arial Narrow" w:hAnsi="Arial Narrow"/>
          <w:b/>
          <w:color w:val="000000" w:themeColor="text1"/>
          <w:sz w:val="22"/>
          <w:szCs w:val="22"/>
        </w:rPr>
      </w:pPr>
    </w:p>
    <w:p w:rsidR="009D698D" w:rsidRDefault="009D698D" w:rsidP="009D698D">
      <w:pPr>
        <w:numPr>
          <w:ilvl w:val="12"/>
          <w:numId w:val="0"/>
        </w:numPr>
        <w:ind w:left="340" w:hanging="340"/>
        <w:jc w:val="both"/>
        <w:rPr>
          <w:rFonts w:ascii="Arial Narrow" w:hAnsi="Arial Narrow"/>
          <w:bCs/>
          <w:color w:val="000000" w:themeColor="text1"/>
          <w:sz w:val="22"/>
          <w:szCs w:val="22"/>
        </w:rPr>
      </w:pPr>
      <w:r w:rsidRPr="00D04140">
        <w:rPr>
          <w:rFonts w:ascii="Arial Narrow" w:hAnsi="Arial Narrow"/>
          <w:b/>
          <w:bCs/>
          <w:color w:val="000000" w:themeColor="text1"/>
          <w:sz w:val="22"/>
          <w:szCs w:val="22"/>
        </w:rPr>
        <w:t>1°</w:t>
      </w:r>
      <w:r w:rsidRPr="00D04140">
        <w:rPr>
          <w:rFonts w:ascii="Arial Narrow" w:hAnsi="Arial Narrow"/>
          <w:b/>
          <w:bCs/>
          <w:color w:val="000000" w:themeColor="text1"/>
          <w:sz w:val="22"/>
          <w:szCs w:val="22"/>
        </w:rPr>
        <w:tab/>
      </w:r>
      <w:r w:rsidRPr="00D04140">
        <w:rPr>
          <w:rFonts w:ascii="Arial Narrow" w:hAnsi="Arial Narrow"/>
          <w:bCs/>
          <w:color w:val="000000" w:themeColor="text1"/>
          <w:sz w:val="22"/>
          <w:szCs w:val="22"/>
        </w:rPr>
        <w:t xml:space="preserve">Proponer la </w:t>
      </w:r>
      <w:r w:rsidR="00956049" w:rsidRPr="00956049">
        <w:rPr>
          <w:rFonts w:ascii="Arial Narrow" w:hAnsi="Arial Narrow"/>
          <w:b/>
          <w:bCs/>
          <w:color w:val="000000" w:themeColor="text1"/>
          <w:sz w:val="22"/>
          <w:szCs w:val="22"/>
        </w:rPr>
        <w:t xml:space="preserve">TERNA DE DOCENTES </w:t>
      </w:r>
      <w:r w:rsidR="00031648">
        <w:rPr>
          <w:rFonts w:ascii="Arial Narrow" w:hAnsi="Arial Narrow"/>
          <w:b/>
          <w:bCs/>
          <w:color w:val="000000" w:themeColor="text1"/>
          <w:sz w:val="22"/>
          <w:szCs w:val="22"/>
        </w:rPr>
        <w:t xml:space="preserve">ORDINARIOS </w:t>
      </w:r>
      <w:r w:rsidR="00956049" w:rsidRPr="00956049">
        <w:rPr>
          <w:rFonts w:ascii="Arial Narrow" w:hAnsi="Arial Narrow"/>
          <w:b/>
          <w:bCs/>
          <w:color w:val="000000" w:themeColor="text1"/>
          <w:sz w:val="22"/>
          <w:szCs w:val="22"/>
        </w:rPr>
        <w:t>COMO CANDIDATOS POR LA FACULTAD DE CIENCIAS DE LA SALUD</w:t>
      </w:r>
      <w:r w:rsidRPr="00D04140">
        <w:rPr>
          <w:rFonts w:ascii="Arial Narrow" w:hAnsi="Arial Narrow"/>
          <w:bCs/>
          <w:color w:val="000000" w:themeColor="text1"/>
          <w:sz w:val="22"/>
          <w:szCs w:val="22"/>
        </w:rPr>
        <w:t>, para conformar</w:t>
      </w:r>
      <w:r w:rsidRPr="00D04140">
        <w:rPr>
          <w:rFonts w:ascii="Arial Narrow" w:hAnsi="Arial Narrow"/>
          <w:b/>
          <w:bCs/>
          <w:color w:val="000000" w:themeColor="text1"/>
          <w:sz w:val="22"/>
          <w:szCs w:val="22"/>
        </w:rPr>
        <w:t xml:space="preserve"> </w:t>
      </w:r>
      <w:r w:rsidRPr="00D04140">
        <w:rPr>
          <w:rFonts w:ascii="Arial Narrow" w:hAnsi="Arial Narrow"/>
          <w:bCs/>
          <w:color w:val="000000" w:themeColor="text1"/>
          <w:sz w:val="22"/>
          <w:szCs w:val="22"/>
        </w:rPr>
        <w:t xml:space="preserve">el </w:t>
      </w:r>
      <w:r w:rsidRPr="00D04140">
        <w:rPr>
          <w:rFonts w:ascii="Arial Narrow" w:hAnsi="Arial Narrow"/>
          <w:b/>
          <w:bCs/>
          <w:color w:val="000000" w:themeColor="text1"/>
          <w:sz w:val="22"/>
          <w:szCs w:val="22"/>
        </w:rPr>
        <w:t>COMITÉ DIRECTIVO DEL CENTRO PREUNIVERSITARIO 201</w:t>
      </w:r>
      <w:r w:rsidR="00031648">
        <w:rPr>
          <w:rFonts w:ascii="Arial Narrow" w:hAnsi="Arial Narrow"/>
          <w:b/>
          <w:bCs/>
          <w:color w:val="000000" w:themeColor="text1"/>
          <w:sz w:val="22"/>
          <w:szCs w:val="22"/>
        </w:rPr>
        <w:t>7</w:t>
      </w:r>
      <w:r w:rsidRPr="00D04140">
        <w:rPr>
          <w:rFonts w:ascii="Arial Narrow" w:hAnsi="Arial Narrow"/>
          <w:b/>
          <w:bCs/>
          <w:color w:val="000000" w:themeColor="text1"/>
          <w:sz w:val="22"/>
          <w:szCs w:val="22"/>
        </w:rPr>
        <w:t xml:space="preserve">, </w:t>
      </w:r>
      <w:r w:rsidRPr="00D04140">
        <w:rPr>
          <w:rFonts w:ascii="Arial Narrow" w:hAnsi="Arial Narrow"/>
          <w:bCs/>
          <w:color w:val="000000" w:themeColor="text1"/>
          <w:sz w:val="22"/>
          <w:szCs w:val="22"/>
        </w:rPr>
        <w:t xml:space="preserve">a los </w:t>
      </w:r>
      <w:r w:rsidR="00956049">
        <w:rPr>
          <w:rFonts w:ascii="Arial Narrow" w:hAnsi="Arial Narrow"/>
          <w:bCs/>
          <w:color w:val="000000" w:themeColor="text1"/>
          <w:sz w:val="22"/>
          <w:szCs w:val="22"/>
        </w:rPr>
        <w:t>docentes</w:t>
      </w:r>
      <w:r w:rsidRPr="00D04140">
        <w:rPr>
          <w:rFonts w:ascii="Arial Narrow" w:hAnsi="Arial Narrow"/>
          <w:bCs/>
          <w:color w:val="000000" w:themeColor="text1"/>
          <w:sz w:val="22"/>
          <w:szCs w:val="22"/>
        </w:rPr>
        <w:t xml:space="preserve"> siguientes:</w:t>
      </w:r>
    </w:p>
    <w:p w:rsidR="00D04140" w:rsidRDefault="00D04140" w:rsidP="009D698D">
      <w:pPr>
        <w:numPr>
          <w:ilvl w:val="12"/>
          <w:numId w:val="0"/>
        </w:numPr>
        <w:ind w:left="340" w:hanging="340"/>
        <w:jc w:val="both"/>
        <w:rPr>
          <w:rFonts w:ascii="Arial Narrow" w:hAnsi="Arial Narrow"/>
          <w:bCs/>
          <w:color w:val="000000" w:themeColor="text1"/>
          <w:sz w:val="22"/>
          <w:szCs w:val="22"/>
        </w:rPr>
      </w:pPr>
    </w:p>
    <w:p w:rsidR="00FA6F66" w:rsidRPr="00FA6F66" w:rsidRDefault="00FA6F66" w:rsidP="00FA6F66">
      <w:pPr>
        <w:numPr>
          <w:ilvl w:val="12"/>
          <w:numId w:val="0"/>
        </w:numPr>
        <w:ind w:left="680" w:hanging="340"/>
        <w:jc w:val="both"/>
        <w:rPr>
          <w:rFonts w:ascii="Arial Narrow" w:hAnsi="Arial Narrow" w:cs="Arial"/>
          <w:sz w:val="22"/>
          <w:szCs w:val="22"/>
        </w:rPr>
      </w:pPr>
      <w:r w:rsidRPr="00FA6F66">
        <w:rPr>
          <w:rFonts w:ascii="Arial Narrow" w:hAnsi="Arial Narrow" w:cs="Arial"/>
          <w:sz w:val="22"/>
          <w:szCs w:val="22"/>
        </w:rPr>
        <w:t xml:space="preserve">Mg. </w:t>
      </w:r>
      <w:r w:rsidRPr="00FA6F66">
        <w:rPr>
          <w:rFonts w:ascii="Arial Narrow" w:hAnsi="Arial Narrow" w:cs="Arial"/>
          <w:sz w:val="22"/>
          <w:szCs w:val="22"/>
        </w:rPr>
        <w:t>José Luis</w:t>
      </w:r>
      <w:r w:rsidRPr="00FA6F66">
        <w:rPr>
          <w:rFonts w:ascii="Arial Narrow" w:hAnsi="Arial Narrow" w:cs="Arial"/>
          <w:sz w:val="22"/>
          <w:szCs w:val="22"/>
        </w:rPr>
        <w:t xml:space="preserve"> </w:t>
      </w:r>
      <w:r w:rsidRPr="00FA6F66">
        <w:rPr>
          <w:rFonts w:ascii="Arial Narrow" w:hAnsi="Arial Narrow" w:cs="Arial"/>
          <w:sz w:val="22"/>
          <w:szCs w:val="22"/>
        </w:rPr>
        <w:t xml:space="preserve">Salazar </w:t>
      </w:r>
      <w:proofErr w:type="spellStart"/>
      <w:r w:rsidRPr="00FA6F66">
        <w:rPr>
          <w:rFonts w:ascii="Arial Narrow" w:hAnsi="Arial Narrow" w:cs="Arial"/>
          <w:sz w:val="22"/>
          <w:szCs w:val="22"/>
        </w:rPr>
        <w:t>Huarote</w:t>
      </w:r>
      <w:proofErr w:type="spellEnd"/>
      <w:r w:rsidRPr="00FA6F66">
        <w:rPr>
          <w:rFonts w:ascii="Arial Narrow" w:hAnsi="Arial Narrow" w:cs="Arial"/>
          <w:sz w:val="22"/>
          <w:szCs w:val="22"/>
        </w:rPr>
        <w:t xml:space="preserve"> </w:t>
      </w:r>
    </w:p>
    <w:p w:rsidR="00FA6F66" w:rsidRPr="00FA6F66" w:rsidRDefault="00FA6F66" w:rsidP="00FA6F66">
      <w:pPr>
        <w:numPr>
          <w:ilvl w:val="12"/>
          <w:numId w:val="0"/>
        </w:numPr>
        <w:ind w:left="680" w:hanging="340"/>
        <w:jc w:val="both"/>
        <w:rPr>
          <w:rFonts w:ascii="Arial Narrow" w:hAnsi="Arial Narrow" w:cs="Arial"/>
          <w:sz w:val="22"/>
          <w:szCs w:val="22"/>
        </w:rPr>
      </w:pPr>
      <w:r w:rsidRPr="00FA6F66">
        <w:rPr>
          <w:rFonts w:ascii="Arial Narrow" w:hAnsi="Arial Narrow" w:cs="Arial"/>
          <w:sz w:val="22"/>
          <w:szCs w:val="22"/>
        </w:rPr>
        <w:t xml:space="preserve">Mg. </w:t>
      </w:r>
      <w:r w:rsidRPr="00FA6F66">
        <w:rPr>
          <w:rFonts w:ascii="Arial Narrow" w:hAnsi="Arial Narrow" w:cs="Arial"/>
          <w:sz w:val="22"/>
          <w:szCs w:val="22"/>
        </w:rPr>
        <w:t>Adriana Yolanda</w:t>
      </w:r>
      <w:r w:rsidRPr="00FA6F66">
        <w:rPr>
          <w:rFonts w:ascii="Arial Narrow" w:hAnsi="Arial Narrow" w:cs="Arial"/>
          <w:sz w:val="22"/>
          <w:szCs w:val="22"/>
        </w:rPr>
        <w:t xml:space="preserve"> </w:t>
      </w:r>
      <w:r w:rsidRPr="00FA6F66">
        <w:rPr>
          <w:rFonts w:ascii="Arial Narrow" w:hAnsi="Arial Narrow" w:cs="Arial"/>
          <w:sz w:val="22"/>
          <w:szCs w:val="22"/>
        </w:rPr>
        <w:t xml:space="preserve">Ponce </w:t>
      </w:r>
      <w:proofErr w:type="spellStart"/>
      <w:r w:rsidRPr="00FA6F66">
        <w:rPr>
          <w:rFonts w:ascii="Arial Narrow" w:hAnsi="Arial Narrow" w:cs="Arial"/>
          <w:sz w:val="22"/>
          <w:szCs w:val="22"/>
        </w:rPr>
        <w:t>Eyzaguirre</w:t>
      </w:r>
      <w:proofErr w:type="spellEnd"/>
    </w:p>
    <w:p w:rsidR="00031648" w:rsidRDefault="00FA6F66" w:rsidP="00FA6F66">
      <w:pPr>
        <w:numPr>
          <w:ilvl w:val="12"/>
          <w:numId w:val="0"/>
        </w:numPr>
        <w:ind w:left="680" w:hanging="340"/>
        <w:jc w:val="both"/>
        <w:rPr>
          <w:rFonts w:ascii="Arial Narrow" w:hAnsi="Arial Narrow"/>
          <w:color w:val="000000" w:themeColor="text1"/>
          <w:sz w:val="22"/>
          <w:szCs w:val="22"/>
        </w:rPr>
      </w:pPr>
      <w:r w:rsidRPr="00FA6F66">
        <w:rPr>
          <w:rFonts w:ascii="Arial Narrow" w:hAnsi="Arial Narrow" w:cs="Arial"/>
          <w:sz w:val="22"/>
          <w:szCs w:val="22"/>
        </w:rPr>
        <w:t xml:space="preserve">Mg. </w:t>
      </w:r>
      <w:r w:rsidRPr="00FA6F66">
        <w:rPr>
          <w:rFonts w:ascii="Arial Narrow" w:hAnsi="Arial Narrow" w:cs="Arial"/>
          <w:sz w:val="22"/>
          <w:szCs w:val="22"/>
        </w:rPr>
        <w:t>Julia Isabel</w:t>
      </w:r>
      <w:r w:rsidRPr="00FA6F66">
        <w:rPr>
          <w:rFonts w:ascii="Arial Narrow" w:hAnsi="Arial Narrow"/>
          <w:color w:val="000000" w:themeColor="text1"/>
          <w:sz w:val="22"/>
          <w:szCs w:val="22"/>
        </w:rPr>
        <w:t xml:space="preserve"> </w:t>
      </w:r>
      <w:proofErr w:type="spellStart"/>
      <w:r w:rsidRPr="00FA6F66">
        <w:rPr>
          <w:rFonts w:ascii="Arial Narrow" w:hAnsi="Arial Narrow" w:cs="Arial"/>
          <w:sz w:val="22"/>
          <w:szCs w:val="22"/>
        </w:rPr>
        <w:t>Tisnado</w:t>
      </w:r>
      <w:proofErr w:type="spellEnd"/>
      <w:r w:rsidRPr="00FA6F66">
        <w:rPr>
          <w:rFonts w:ascii="Arial Narrow" w:hAnsi="Arial Narrow" w:cs="Arial"/>
          <w:sz w:val="22"/>
          <w:szCs w:val="22"/>
        </w:rPr>
        <w:t xml:space="preserve"> Angulo</w:t>
      </w:r>
    </w:p>
    <w:p w:rsidR="00031648" w:rsidRPr="00D04140" w:rsidRDefault="00031648" w:rsidP="009D698D">
      <w:pPr>
        <w:numPr>
          <w:ilvl w:val="12"/>
          <w:numId w:val="0"/>
        </w:numPr>
        <w:ind w:left="340" w:hanging="340"/>
        <w:jc w:val="both"/>
        <w:rPr>
          <w:rFonts w:ascii="Arial Narrow" w:hAnsi="Arial Narrow"/>
          <w:color w:val="000000" w:themeColor="text1"/>
          <w:sz w:val="22"/>
          <w:szCs w:val="22"/>
        </w:rPr>
      </w:pPr>
    </w:p>
    <w:p w:rsidR="00D04140" w:rsidRPr="00D04140" w:rsidRDefault="00D04140" w:rsidP="00D04140">
      <w:pPr>
        <w:tabs>
          <w:tab w:val="left" w:pos="6946"/>
        </w:tabs>
        <w:ind w:left="340" w:hanging="340"/>
        <w:jc w:val="both"/>
        <w:rPr>
          <w:rFonts w:ascii="Arial Narrow" w:hAnsi="Arial Narrow"/>
          <w:sz w:val="22"/>
          <w:szCs w:val="22"/>
        </w:rPr>
      </w:pPr>
      <w:r w:rsidRPr="00D04140">
        <w:rPr>
          <w:rFonts w:ascii="Arial Narrow" w:hAnsi="Arial Narrow"/>
          <w:sz w:val="22"/>
          <w:szCs w:val="22"/>
        </w:rPr>
        <w:t>2º</w:t>
      </w:r>
      <w:r w:rsidRPr="00D04140">
        <w:rPr>
          <w:rFonts w:ascii="Arial Narrow" w:hAnsi="Arial Narrow"/>
          <w:sz w:val="22"/>
          <w:szCs w:val="22"/>
        </w:rPr>
        <w:tab/>
        <w:t>Transcribir la presente Resolución al Rector, Vicerrector Académico, Vicerrector de Investigación, Oficina de Planificación y dependencias académico administrativas de la Facultad, para conocimiento y fines consiguientes.</w:t>
      </w:r>
    </w:p>
    <w:p w:rsidR="00D04140" w:rsidRPr="00D04140" w:rsidRDefault="00D04140" w:rsidP="00D04140">
      <w:pPr>
        <w:tabs>
          <w:tab w:val="left" w:pos="6946"/>
        </w:tabs>
        <w:ind w:left="340" w:hanging="340"/>
        <w:jc w:val="both"/>
        <w:rPr>
          <w:rFonts w:ascii="Arial Narrow" w:hAnsi="Arial Narrow" w:cs="Arial"/>
          <w:b/>
          <w:sz w:val="22"/>
          <w:szCs w:val="22"/>
        </w:rPr>
      </w:pPr>
    </w:p>
    <w:p w:rsidR="00031648" w:rsidRPr="00DC7A5A" w:rsidRDefault="00031648" w:rsidP="00031648">
      <w:pPr>
        <w:jc w:val="both"/>
        <w:rPr>
          <w:rFonts w:ascii="Arial Narrow" w:hAnsi="Arial Narrow"/>
          <w:sz w:val="22"/>
          <w:szCs w:val="22"/>
          <w:lang w:val="es-MX"/>
        </w:rPr>
      </w:pPr>
      <w:r w:rsidRPr="00DC7A5A">
        <w:rPr>
          <w:rFonts w:ascii="Arial Narrow" w:hAnsi="Arial Narrow"/>
          <w:sz w:val="22"/>
          <w:szCs w:val="22"/>
          <w:lang w:val="es-MX"/>
        </w:rPr>
        <w:t>Regístrese, comuníquese y cúmplase.</w:t>
      </w:r>
    </w:p>
    <w:p w:rsidR="00031648" w:rsidRPr="00DC7A5A" w:rsidRDefault="00031648" w:rsidP="00031648">
      <w:pPr>
        <w:jc w:val="both"/>
        <w:rPr>
          <w:rFonts w:ascii="Arial Narrow" w:hAnsi="Arial Narrow"/>
          <w:sz w:val="22"/>
          <w:szCs w:val="22"/>
          <w:lang w:val="es-MX"/>
        </w:rPr>
      </w:pPr>
      <w:r w:rsidRPr="00DC7A5A">
        <w:rPr>
          <w:rFonts w:ascii="Arial Narrow" w:hAnsi="Arial Narrow"/>
          <w:sz w:val="22"/>
          <w:szCs w:val="22"/>
          <w:lang w:val="es-MX"/>
        </w:rPr>
        <w:t>(FDO.): Dra. ARCELIA OLGA ROJAS SALAZAR.- Decana de la Facultad de Ciencias de la Salud.- Sello.</w:t>
      </w:r>
    </w:p>
    <w:p w:rsidR="00031648" w:rsidRPr="00DC7A5A" w:rsidRDefault="00031648" w:rsidP="00031648">
      <w:pPr>
        <w:jc w:val="both"/>
        <w:rPr>
          <w:rFonts w:ascii="Arial Narrow" w:hAnsi="Arial Narrow"/>
          <w:sz w:val="22"/>
          <w:szCs w:val="22"/>
          <w:lang w:val="es-MX"/>
        </w:rPr>
      </w:pPr>
      <w:r w:rsidRPr="00DC7A5A">
        <w:rPr>
          <w:rFonts w:ascii="Arial Narrow" w:hAnsi="Arial Narrow"/>
          <w:sz w:val="22"/>
          <w:szCs w:val="22"/>
          <w:lang w:val="es-MX"/>
        </w:rPr>
        <w:t>(FDO.): Mg. ANA ELVIRA LÓPEZ Y ROJAS.- Secretaria Académica.- Sello</w:t>
      </w:r>
    </w:p>
    <w:p w:rsidR="00031648" w:rsidRPr="00DC7A5A" w:rsidRDefault="00031648" w:rsidP="00031648">
      <w:pPr>
        <w:jc w:val="both"/>
        <w:rPr>
          <w:rFonts w:ascii="Arial Narrow" w:hAnsi="Arial Narrow"/>
          <w:sz w:val="22"/>
          <w:szCs w:val="22"/>
          <w:lang w:val="es-MX"/>
        </w:rPr>
      </w:pPr>
    </w:p>
    <w:p w:rsidR="00031648" w:rsidRPr="00DC7A5A" w:rsidRDefault="00031648" w:rsidP="00031648">
      <w:pPr>
        <w:jc w:val="both"/>
        <w:rPr>
          <w:rFonts w:ascii="Arial Narrow" w:hAnsi="Arial Narrow"/>
          <w:sz w:val="22"/>
          <w:szCs w:val="22"/>
          <w:lang w:val="es-MX"/>
        </w:rPr>
      </w:pPr>
      <w:r w:rsidRPr="00DC7A5A">
        <w:rPr>
          <w:rFonts w:ascii="Arial Narrow" w:hAnsi="Arial Narrow"/>
          <w:sz w:val="22"/>
          <w:szCs w:val="22"/>
          <w:lang w:val="es-MX"/>
        </w:rPr>
        <w:t>Lo que transcribo a usted para los fines pertinentes.</w:t>
      </w:r>
    </w:p>
    <w:p w:rsidR="00031648" w:rsidRDefault="00031648" w:rsidP="00031648">
      <w:pPr>
        <w:jc w:val="both"/>
        <w:rPr>
          <w:rFonts w:ascii="Arial Narrow" w:hAnsi="Arial Narrow"/>
        </w:rPr>
      </w:pPr>
    </w:p>
    <w:p w:rsidR="00FA6F66" w:rsidRDefault="00FA6F66" w:rsidP="00031648">
      <w:pPr>
        <w:jc w:val="both"/>
        <w:rPr>
          <w:rFonts w:ascii="Arial Narrow" w:hAnsi="Arial Narrow"/>
        </w:rPr>
      </w:pPr>
    </w:p>
    <w:p w:rsidR="00031648" w:rsidRPr="00DC7A5A" w:rsidRDefault="00031648" w:rsidP="00031648">
      <w:pPr>
        <w:jc w:val="both"/>
        <w:rPr>
          <w:rFonts w:ascii="Arial Narrow" w:hAnsi="Arial Narrow"/>
        </w:rPr>
      </w:pPr>
    </w:p>
    <w:p w:rsidR="00031648" w:rsidRPr="00B21D04" w:rsidRDefault="00031648" w:rsidP="00031648">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031648" w:rsidRDefault="00031648" w:rsidP="00031648">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61626B" w:rsidRDefault="0061626B" w:rsidP="00031648">
      <w:pPr>
        <w:jc w:val="both"/>
        <w:rPr>
          <w:rFonts w:ascii="Arial Narrow" w:hAnsi="Arial Narrow"/>
          <w:b/>
          <w:i/>
          <w:sz w:val="20"/>
          <w:szCs w:val="20"/>
        </w:rPr>
      </w:pPr>
    </w:p>
    <w:sectPr w:rsidR="0061626B" w:rsidSect="00D04140">
      <w:headerReference w:type="default" r:id="rId8"/>
      <w:pgSz w:w="11906" w:h="16838"/>
      <w:pgMar w:top="1417" w:right="1701"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A23" w:rsidRDefault="003C3A23" w:rsidP="00D025DC">
      <w:r>
        <w:separator/>
      </w:r>
    </w:p>
  </w:endnote>
  <w:endnote w:type="continuationSeparator" w:id="0">
    <w:p w:rsidR="003C3A23" w:rsidRDefault="003C3A23" w:rsidP="00D0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A23" w:rsidRDefault="003C3A23" w:rsidP="00D025DC">
      <w:r>
        <w:separator/>
      </w:r>
    </w:p>
  </w:footnote>
  <w:footnote w:type="continuationSeparator" w:id="0">
    <w:p w:rsidR="003C3A23" w:rsidRDefault="003C3A23" w:rsidP="00D02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5DC" w:rsidRPr="001F3EA1" w:rsidRDefault="00D025DC" w:rsidP="00D025DC">
    <w:pPr>
      <w:tabs>
        <w:tab w:val="left" w:pos="6946"/>
      </w:tabs>
      <w:jc w:val="center"/>
      <w:rPr>
        <w:b/>
      </w:rPr>
    </w:pPr>
    <w:r>
      <w:rPr>
        <w:b/>
        <w:noProof/>
        <w:lang w:val="es-PE" w:eastAsia="es-PE"/>
      </w:rPr>
      <w:drawing>
        <wp:anchor distT="0" distB="0" distL="114300" distR="114300" simplePos="0" relativeHeight="251659264" behindDoc="0" locked="0" layoutInCell="1" allowOverlap="1" wp14:anchorId="3EB5AD6B" wp14:editId="5ACAA78E">
          <wp:simplePos x="0" y="0"/>
          <wp:positionH relativeFrom="column">
            <wp:posOffset>228600</wp:posOffset>
          </wp:positionH>
          <wp:positionV relativeFrom="paragraph">
            <wp:posOffset>-224790</wp:posOffset>
          </wp:positionV>
          <wp:extent cx="525145" cy="661670"/>
          <wp:effectExtent l="19050" t="0" r="8255" b="0"/>
          <wp:wrapSquare wrapText="bothSides"/>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D025DC" w:rsidRDefault="00D025DC" w:rsidP="00D025DC">
    <w:pPr>
      <w:tabs>
        <w:tab w:val="left" w:pos="6946"/>
      </w:tabs>
      <w:jc w:val="center"/>
      <w:rPr>
        <w:rFonts w:ascii="Arial" w:hAnsi="Arial" w:cs="Arial"/>
        <w:b/>
        <w:sz w:val="18"/>
      </w:rPr>
    </w:pPr>
    <w:r w:rsidRPr="001F3EA1">
      <w:rPr>
        <w:rFonts w:ascii="Arial" w:hAnsi="Arial" w:cs="Arial"/>
        <w:b/>
        <w:sz w:val="18"/>
      </w:rPr>
      <w:t>FACULTAD DE CIENCIAS DE LA SALUD</w:t>
    </w:r>
  </w:p>
  <w:p w:rsidR="00D025DC" w:rsidRDefault="00D025DC" w:rsidP="00D025DC">
    <w:pPr>
      <w:tabs>
        <w:tab w:val="left" w:pos="6946"/>
      </w:tabs>
      <w:jc w:val="center"/>
      <w:rPr>
        <w:rFonts w:ascii="Arial Black" w:hAnsi="Arial Black" w:cs="Arial"/>
        <w:b/>
        <w:sz w:val="16"/>
        <w:szCs w:val="16"/>
      </w:rPr>
    </w:pPr>
    <w:r w:rsidRPr="004E210B">
      <w:rPr>
        <w:rFonts w:ascii="Arial Black" w:hAnsi="Arial Black" w:cs="Arial"/>
        <w:b/>
        <w:sz w:val="16"/>
        <w:szCs w:val="16"/>
      </w:rPr>
      <w:t xml:space="preserve">SECRETARÍA </w:t>
    </w:r>
    <w:r w:rsidR="00F76C5F">
      <w:rPr>
        <w:rFonts w:ascii="Arial Black" w:hAnsi="Arial Black" w:cs="Arial"/>
        <w:b/>
        <w:sz w:val="16"/>
        <w:szCs w:val="16"/>
      </w:rPr>
      <w:t xml:space="preserve">ACADÉMICA </w:t>
    </w:r>
  </w:p>
  <w:p w:rsidR="00D025DC" w:rsidRPr="004E210B" w:rsidRDefault="00D025DC" w:rsidP="00D025DC">
    <w:pPr>
      <w:tabs>
        <w:tab w:val="left" w:pos="6946"/>
      </w:tabs>
      <w:jc w:val="center"/>
      <w:rPr>
        <w:rFonts w:ascii="Arial Black" w:hAnsi="Arial Black" w:cs="Arial"/>
        <w:b/>
        <w:sz w:val="16"/>
        <w:szCs w:val="16"/>
      </w:rPr>
    </w:pPr>
    <w:r>
      <w:rPr>
        <w:rFonts w:ascii="Arial Black" w:hAnsi="Arial Black" w:cs="Arial"/>
        <w:b/>
        <w:sz w:val="16"/>
        <w:szCs w:val="16"/>
      </w:rPr>
      <w:t>_______________________________________________________________________________________</w:t>
    </w:r>
    <w:r w:rsidRPr="004E210B">
      <w:rPr>
        <w:rFonts w:ascii="Arial Black" w:hAnsi="Arial Black"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2275C"/>
    <w:multiLevelType w:val="hybridMultilevel"/>
    <w:tmpl w:val="094AA5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D07ED9"/>
    <w:multiLevelType w:val="hybridMultilevel"/>
    <w:tmpl w:val="AC50167E"/>
    <w:lvl w:ilvl="0" w:tplc="2FD2190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3D21730"/>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79E4603"/>
    <w:multiLevelType w:val="hybridMultilevel"/>
    <w:tmpl w:val="522A96D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8A10045"/>
    <w:multiLevelType w:val="hybridMultilevel"/>
    <w:tmpl w:val="094AA5F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nsid w:val="20132837"/>
    <w:multiLevelType w:val="hybridMultilevel"/>
    <w:tmpl w:val="E816351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1628C0"/>
    <w:multiLevelType w:val="hybridMultilevel"/>
    <w:tmpl w:val="F7DC5D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6A30770"/>
    <w:multiLevelType w:val="hybridMultilevel"/>
    <w:tmpl w:val="2AD202D4"/>
    <w:lvl w:ilvl="0" w:tplc="CBE8051A">
      <w:start w:val="19"/>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DDA172A"/>
    <w:multiLevelType w:val="hybridMultilevel"/>
    <w:tmpl w:val="CA54929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DCF557E"/>
    <w:multiLevelType w:val="hybridMultilevel"/>
    <w:tmpl w:val="29924632"/>
    <w:lvl w:ilvl="0" w:tplc="48765D38">
      <w:start w:val="1"/>
      <w:numFmt w:val="bullet"/>
      <w:lvlText w:val=""/>
      <w:lvlJc w:val="left"/>
      <w:pPr>
        <w:tabs>
          <w:tab w:val="num" w:pos="-660"/>
        </w:tabs>
        <w:ind w:left="-680" w:hanging="340"/>
      </w:pPr>
      <w:rPr>
        <w:rFonts w:ascii="Symbol" w:hAnsi="Symbol" w:hint="default"/>
      </w:rPr>
    </w:lvl>
    <w:lvl w:ilvl="1" w:tplc="0C0A0003" w:tentative="1">
      <w:start w:val="1"/>
      <w:numFmt w:val="bullet"/>
      <w:lvlText w:val="o"/>
      <w:lvlJc w:val="left"/>
      <w:pPr>
        <w:tabs>
          <w:tab w:val="num" w:pos="420"/>
        </w:tabs>
        <w:ind w:left="420" w:hanging="360"/>
      </w:pPr>
      <w:rPr>
        <w:rFonts w:ascii="Courier New" w:hAnsi="Courier New" w:hint="default"/>
      </w:rPr>
    </w:lvl>
    <w:lvl w:ilvl="2" w:tplc="0C0A0005" w:tentative="1">
      <w:start w:val="1"/>
      <w:numFmt w:val="bullet"/>
      <w:lvlText w:val=""/>
      <w:lvlJc w:val="left"/>
      <w:pPr>
        <w:tabs>
          <w:tab w:val="num" w:pos="1140"/>
        </w:tabs>
        <w:ind w:left="1140" w:hanging="360"/>
      </w:pPr>
      <w:rPr>
        <w:rFonts w:ascii="Wingdings" w:hAnsi="Wingdings" w:hint="default"/>
      </w:rPr>
    </w:lvl>
    <w:lvl w:ilvl="3" w:tplc="0C0A0001" w:tentative="1">
      <w:start w:val="1"/>
      <w:numFmt w:val="bullet"/>
      <w:lvlText w:val=""/>
      <w:lvlJc w:val="left"/>
      <w:pPr>
        <w:tabs>
          <w:tab w:val="num" w:pos="1860"/>
        </w:tabs>
        <w:ind w:left="1860" w:hanging="360"/>
      </w:pPr>
      <w:rPr>
        <w:rFonts w:ascii="Symbol" w:hAnsi="Symbol" w:hint="default"/>
      </w:rPr>
    </w:lvl>
    <w:lvl w:ilvl="4" w:tplc="0C0A0003" w:tentative="1">
      <w:start w:val="1"/>
      <w:numFmt w:val="bullet"/>
      <w:lvlText w:val="o"/>
      <w:lvlJc w:val="left"/>
      <w:pPr>
        <w:tabs>
          <w:tab w:val="num" w:pos="2580"/>
        </w:tabs>
        <w:ind w:left="2580" w:hanging="360"/>
      </w:pPr>
      <w:rPr>
        <w:rFonts w:ascii="Courier New" w:hAnsi="Courier New" w:hint="default"/>
      </w:rPr>
    </w:lvl>
    <w:lvl w:ilvl="5" w:tplc="0C0A0005" w:tentative="1">
      <w:start w:val="1"/>
      <w:numFmt w:val="bullet"/>
      <w:lvlText w:val=""/>
      <w:lvlJc w:val="left"/>
      <w:pPr>
        <w:tabs>
          <w:tab w:val="num" w:pos="3300"/>
        </w:tabs>
        <w:ind w:left="3300" w:hanging="360"/>
      </w:pPr>
      <w:rPr>
        <w:rFonts w:ascii="Wingdings" w:hAnsi="Wingdings" w:hint="default"/>
      </w:rPr>
    </w:lvl>
    <w:lvl w:ilvl="6" w:tplc="0C0A0001" w:tentative="1">
      <w:start w:val="1"/>
      <w:numFmt w:val="bullet"/>
      <w:lvlText w:val=""/>
      <w:lvlJc w:val="left"/>
      <w:pPr>
        <w:tabs>
          <w:tab w:val="num" w:pos="4020"/>
        </w:tabs>
        <w:ind w:left="4020" w:hanging="360"/>
      </w:pPr>
      <w:rPr>
        <w:rFonts w:ascii="Symbol" w:hAnsi="Symbol" w:hint="default"/>
      </w:rPr>
    </w:lvl>
    <w:lvl w:ilvl="7" w:tplc="0C0A0003" w:tentative="1">
      <w:start w:val="1"/>
      <w:numFmt w:val="bullet"/>
      <w:lvlText w:val="o"/>
      <w:lvlJc w:val="left"/>
      <w:pPr>
        <w:tabs>
          <w:tab w:val="num" w:pos="4740"/>
        </w:tabs>
        <w:ind w:left="4740" w:hanging="360"/>
      </w:pPr>
      <w:rPr>
        <w:rFonts w:ascii="Courier New" w:hAnsi="Courier New" w:hint="default"/>
      </w:rPr>
    </w:lvl>
    <w:lvl w:ilvl="8" w:tplc="0C0A0005" w:tentative="1">
      <w:start w:val="1"/>
      <w:numFmt w:val="bullet"/>
      <w:lvlText w:val=""/>
      <w:lvlJc w:val="left"/>
      <w:pPr>
        <w:tabs>
          <w:tab w:val="num" w:pos="5460"/>
        </w:tabs>
        <w:ind w:left="5460" w:hanging="360"/>
      </w:pPr>
      <w:rPr>
        <w:rFonts w:ascii="Wingdings" w:hAnsi="Wingdings" w:hint="default"/>
      </w:rPr>
    </w:lvl>
  </w:abstractNum>
  <w:abstractNum w:abstractNumId="10">
    <w:nsid w:val="4DF921B3"/>
    <w:multiLevelType w:val="hybridMultilevel"/>
    <w:tmpl w:val="F58C8D4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F1A6B0F"/>
    <w:multiLevelType w:val="hybridMultilevel"/>
    <w:tmpl w:val="188E7A38"/>
    <w:lvl w:ilvl="0" w:tplc="F1A62B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30F1E1C"/>
    <w:multiLevelType w:val="hybridMultilevel"/>
    <w:tmpl w:val="B05660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7662594"/>
    <w:multiLevelType w:val="hybridMultilevel"/>
    <w:tmpl w:val="BD8894C4"/>
    <w:lvl w:ilvl="0" w:tplc="945CF74A">
      <w:start w:val="1"/>
      <w:numFmt w:val="decimal"/>
      <w:lvlText w:val="%1."/>
      <w:lvlJc w:val="left"/>
      <w:pPr>
        <w:tabs>
          <w:tab w:val="num" w:pos="360"/>
        </w:tabs>
        <w:ind w:left="360" w:hanging="360"/>
      </w:pPr>
      <w:rPr>
        <w:rFonts w:hint="default"/>
        <w:b/>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61815593"/>
    <w:multiLevelType w:val="hybridMultilevel"/>
    <w:tmpl w:val="65AE57F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C2A540F"/>
    <w:multiLevelType w:val="hybridMultilevel"/>
    <w:tmpl w:val="3CD29EA4"/>
    <w:lvl w:ilvl="0" w:tplc="48A65542">
      <w:start w:val="1"/>
      <w:numFmt w:val="decimal"/>
      <w:lvlText w:val="%1."/>
      <w:lvlJc w:val="left"/>
      <w:pPr>
        <w:ind w:left="72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717D2529"/>
    <w:multiLevelType w:val="hybridMultilevel"/>
    <w:tmpl w:val="938CD006"/>
    <w:lvl w:ilvl="0" w:tplc="280A000B">
      <w:start w:val="1"/>
      <w:numFmt w:val="bullet"/>
      <w:lvlText w:val=""/>
      <w:lvlJc w:val="left"/>
      <w:pPr>
        <w:ind w:left="1146" w:hanging="360"/>
      </w:pPr>
      <w:rPr>
        <w:rFonts w:ascii="Wingdings" w:hAnsi="Wingdings" w:hint="default"/>
      </w:rPr>
    </w:lvl>
    <w:lvl w:ilvl="1" w:tplc="280A0003">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7">
    <w:nsid w:val="7BA006A4"/>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D7669E1"/>
    <w:multiLevelType w:val="hybridMultilevel"/>
    <w:tmpl w:val="6F6630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6"/>
  </w:num>
  <w:num w:numId="5">
    <w:abstractNumId w:val="5"/>
  </w:num>
  <w:num w:numId="6">
    <w:abstractNumId w:val="8"/>
  </w:num>
  <w:num w:numId="7">
    <w:abstractNumId w:val="14"/>
  </w:num>
  <w:num w:numId="8">
    <w:abstractNumId w:val="7"/>
  </w:num>
  <w:num w:numId="9">
    <w:abstractNumId w:val="4"/>
  </w:num>
  <w:num w:numId="10">
    <w:abstractNumId w:val="3"/>
  </w:num>
  <w:num w:numId="11">
    <w:abstractNumId w:val="10"/>
  </w:num>
  <w:num w:numId="12">
    <w:abstractNumId w:val="16"/>
  </w:num>
  <w:num w:numId="13">
    <w:abstractNumId w:val="2"/>
  </w:num>
  <w:num w:numId="14">
    <w:abstractNumId w:val="17"/>
  </w:num>
  <w:num w:numId="15">
    <w:abstractNumId w:val="1"/>
  </w:num>
  <w:num w:numId="16">
    <w:abstractNumId w:val="18"/>
  </w:num>
  <w:num w:numId="17">
    <w:abstractNumId w:val="13"/>
  </w:num>
  <w:num w:numId="18">
    <w:abstractNumId w:val="11"/>
  </w:num>
  <w:num w:numId="19">
    <w:abstractNumId w:val="1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5DC"/>
    <w:rsid w:val="0002199A"/>
    <w:rsid w:val="000230CA"/>
    <w:rsid w:val="00031648"/>
    <w:rsid w:val="00056256"/>
    <w:rsid w:val="00087381"/>
    <w:rsid w:val="000A1113"/>
    <w:rsid w:val="000A4D5A"/>
    <w:rsid w:val="000E0726"/>
    <w:rsid w:val="000F15C9"/>
    <w:rsid w:val="00117E72"/>
    <w:rsid w:val="00120BEB"/>
    <w:rsid w:val="00137196"/>
    <w:rsid w:val="0014679E"/>
    <w:rsid w:val="00152BBD"/>
    <w:rsid w:val="0018029C"/>
    <w:rsid w:val="001935D1"/>
    <w:rsid w:val="001D2416"/>
    <w:rsid w:val="001D57DE"/>
    <w:rsid w:val="001E45CF"/>
    <w:rsid w:val="001E4ED9"/>
    <w:rsid w:val="001E5338"/>
    <w:rsid w:val="001E7EEF"/>
    <w:rsid w:val="001F2331"/>
    <w:rsid w:val="001F5F48"/>
    <w:rsid w:val="00215819"/>
    <w:rsid w:val="00243058"/>
    <w:rsid w:val="00280F78"/>
    <w:rsid w:val="002979DB"/>
    <w:rsid w:val="002B72D2"/>
    <w:rsid w:val="002C68D7"/>
    <w:rsid w:val="002C70DD"/>
    <w:rsid w:val="002D1851"/>
    <w:rsid w:val="002E7861"/>
    <w:rsid w:val="00332267"/>
    <w:rsid w:val="00335D58"/>
    <w:rsid w:val="00377F6B"/>
    <w:rsid w:val="0038461C"/>
    <w:rsid w:val="00385141"/>
    <w:rsid w:val="003874BD"/>
    <w:rsid w:val="003B3FF0"/>
    <w:rsid w:val="003C3A23"/>
    <w:rsid w:val="003D299E"/>
    <w:rsid w:val="003E232C"/>
    <w:rsid w:val="004021ED"/>
    <w:rsid w:val="00410880"/>
    <w:rsid w:val="00410DC9"/>
    <w:rsid w:val="00412559"/>
    <w:rsid w:val="004471E3"/>
    <w:rsid w:val="004545F1"/>
    <w:rsid w:val="004706E1"/>
    <w:rsid w:val="004729E1"/>
    <w:rsid w:val="00490180"/>
    <w:rsid w:val="004A0F89"/>
    <w:rsid w:val="004B18F3"/>
    <w:rsid w:val="004B3D01"/>
    <w:rsid w:val="004C739F"/>
    <w:rsid w:val="004D07E8"/>
    <w:rsid w:val="00507C69"/>
    <w:rsid w:val="00536B4D"/>
    <w:rsid w:val="00541736"/>
    <w:rsid w:val="00543F68"/>
    <w:rsid w:val="005B5ABC"/>
    <w:rsid w:val="005B5B46"/>
    <w:rsid w:val="005C2A90"/>
    <w:rsid w:val="005D0DA5"/>
    <w:rsid w:val="005F5B3C"/>
    <w:rsid w:val="0060590E"/>
    <w:rsid w:val="0061626B"/>
    <w:rsid w:val="00620852"/>
    <w:rsid w:val="00622F94"/>
    <w:rsid w:val="00647DDB"/>
    <w:rsid w:val="006902EF"/>
    <w:rsid w:val="00695A39"/>
    <w:rsid w:val="006B5610"/>
    <w:rsid w:val="006E0D60"/>
    <w:rsid w:val="0072015D"/>
    <w:rsid w:val="007341E9"/>
    <w:rsid w:val="00741CD8"/>
    <w:rsid w:val="00745FBB"/>
    <w:rsid w:val="00761D4B"/>
    <w:rsid w:val="00776618"/>
    <w:rsid w:val="00785CB3"/>
    <w:rsid w:val="0079489A"/>
    <w:rsid w:val="007A5B50"/>
    <w:rsid w:val="007C7358"/>
    <w:rsid w:val="007D0C00"/>
    <w:rsid w:val="007D7B43"/>
    <w:rsid w:val="007F0C03"/>
    <w:rsid w:val="008000E0"/>
    <w:rsid w:val="00841E33"/>
    <w:rsid w:val="0085755E"/>
    <w:rsid w:val="008635A3"/>
    <w:rsid w:val="00863B6A"/>
    <w:rsid w:val="008667E4"/>
    <w:rsid w:val="0087080F"/>
    <w:rsid w:val="00881A56"/>
    <w:rsid w:val="00885C07"/>
    <w:rsid w:val="00887F30"/>
    <w:rsid w:val="00897A88"/>
    <w:rsid w:val="008A434D"/>
    <w:rsid w:val="008B05F2"/>
    <w:rsid w:val="008B36A7"/>
    <w:rsid w:val="008B4820"/>
    <w:rsid w:val="008D47EC"/>
    <w:rsid w:val="008D7FBF"/>
    <w:rsid w:val="008E1ADC"/>
    <w:rsid w:val="00922DC7"/>
    <w:rsid w:val="0093317A"/>
    <w:rsid w:val="00956049"/>
    <w:rsid w:val="0096524F"/>
    <w:rsid w:val="00967D74"/>
    <w:rsid w:val="00984288"/>
    <w:rsid w:val="00986FD7"/>
    <w:rsid w:val="009C50F2"/>
    <w:rsid w:val="009C5921"/>
    <w:rsid w:val="009D0498"/>
    <w:rsid w:val="009D698D"/>
    <w:rsid w:val="00A04C94"/>
    <w:rsid w:val="00A26EE8"/>
    <w:rsid w:val="00A3363F"/>
    <w:rsid w:val="00A41F43"/>
    <w:rsid w:val="00A42499"/>
    <w:rsid w:val="00A565FC"/>
    <w:rsid w:val="00A62D4D"/>
    <w:rsid w:val="00A7059C"/>
    <w:rsid w:val="00A84351"/>
    <w:rsid w:val="00A92602"/>
    <w:rsid w:val="00A92A32"/>
    <w:rsid w:val="00A93A52"/>
    <w:rsid w:val="00A94919"/>
    <w:rsid w:val="00AB0C8A"/>
    <w:rsid w:val="00AB40FB"/>
    <w:rsid w:val="00AB46E0"/>
    <w:rsid w:val="00AC29B0"/>
    <w:rsid w:val="00AC3471"/>
    <w:rsid w:val="00AD06A1"/>
    <w:rsid w:val="00AE06F2"/>
    <w:rsid w:val="00B3466E"/>
    <w:rsid w:val="00B424D8"/>
    <w:rsid w:val="00B51AF4"/>
    <w:rsid w:val="00B57B96"/>
    <w:rsid w:val="00B83C95"/>
    <w:rsid w:val="00B84A8C"/>
    <w:rsid w:val="00B915A4"/>
    <w:rsid w:val="00BB439A"/>
    <w:rsid w:val="00BB4F37"/>
    <w:rsid w:val="00BC6C22"/>
    <w:rsid w:val="00BE6241"/>
    <w:rsid w:val="00C16BCC"/>
    <w:rsid w:val="00C234DB"/>
    <w:rsid w:val="00C57695"/>
    <w:rsid w:val="00C75BC2"/>
    <w:rsid w:val="00C77AE8"/>
    <w:rsid w:val="00D025DC"/>
    <w:rsid w:val="00D04140"/>
    <w:rsid w:val="00D179B5"/>
    <w:rsid w:val="00D17FD4"/>
    <w:rsid w:val="00D71D97"/>
    <w:rsid w:val="00D850B9"/>
    <w:rsid w:val="00DB25AB"/>
    <w:rsid w:val="00DE566F"/>
    <w:rsid w:val="00DF01F5"/>
    <w:rsid w:val="00DF751E"/>
    <w:rsid w:val="00E035AA"/>
    <w:rsid w:val="00E04231"/>
    <w:rsid w:val="00E05DDD"/>
    <w:rsid w:val="00E31D26"/>
    <w:rsid w:val="00E4735F"/>
    <w:rsid w:val="00E518EF"/>
    <w:rsid w:val="00E525BB"/>
    <w:rsid w:val="00E53254"/>
    <w:rsid w:val="00E700AB"/>
    <w:rsid w:val="00E75506"/>
    <w:rsid w:val="00E80658"/>
    <w:rsid w:val="00E90AD9"/>
    <w:rsid w:val="00E96ED3"/>
    <w:rsid w:val="00EA5C10"/>
    <w:rsid w:val="00EC61CE"/>
    <w:rsid w:val="00F006D5"/>
    <w:rsid w:val="00F15C25"/>
    <w:rsid w:val="00F169E8"/>
    <w:rsid w:val="00F2141A"/>
    <w:rsid w:val="00F41D60"/>
    <w:rsid w:val="00F458A6"/>
    <w:rsid w:val="00F702AD"/>
    <w:rsid w:val="00F707E9"/>
    <w:rsid w:val="00F74C12"/>
    <w:rsid w:val="00F76ADA"/>
    <w:rsid w:val="00F76C5F"/>
    <w:rsid w:val="00F807F0"/>
    <w:rsid w:val="00F86C9D"/>
    <w:rsid w:val="00FA00C2"/>
    <w:rsid w:val="00FA6F66"/>
    <w:rsid w:val="00FD28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4BD201-C248-4A1D-A4B2-8FF6C36F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5D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025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25DC"/>
    <w:rPr>
      <w:rFonts w:asciiTheme="majorHAnsi" w:eastAsiaTheme="majorEastAsia" w:hAnsiTheme="majorHAnsi" w:cstheme="majorBidi"/>
      <w:b/>
      <w:bCs/>
      <w:color w:val="365F91" w:themeColor="accent1" w:themeShade="BF"/>
      <w:sz w:val="28"/>
      <w:szCs w:val="28"/>
      <w:lang w:eastAsia="es-ES"/>
    </w:rPr>
  </w:style>
  <w:style w:type="paragraph" w:styleId="Textoindependiente">
    <w:name w:val="Body Text"/>
    <w:basedOn w:val="Normal"/>
    <w:link w:val="TextoindependienteCar"/>
    <w:unhideWhenUsed/>
    <w:rsid w:val="00D025DC"/>
    <w:pPr>
      <w:spacing w:after="120"/>
    </w:pPr>
  </w:style>
  <w:style w:type="character" w:customStyle="1" w:styleId="TextoindependienteCar">
    <w:name w:val="Texto independiente Car"/>
    <w:basedOn w:val="Fuentedeprrafopredeter"/>
    <w:link w:val="Textoindependiente"/>
    <w:rsid w:val="00D025DC"/>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025DC"/>
    <w:pPr>
      <w:tabs>
        <w:tab w:val="center" w:pos="4252"/>
        <w:tab w:val="right" w:pos="8504"/>
      </w:tabs>
    </w:pPr>
  </w:style>
  <w:style w:type="character" w:customStyle="1" w:styleId="EncabezadoCar">
    <w:name w:val="Encabezado Car"/>
    <w:basedOn w:val="Fuentedeprrafopredeter"/>
    <w:link w:val="Encabezado"/>
    <w:uiPriority w:val="99"/>
    <w:rsid w:val="00D025D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025DC"/>
    <w:pPr>
      <w:tabs>
        <w:tab w:val="center" w:pos="4252"/>
        <w:tab w:val="right" w:pos="8504"/>
      </w:tabs>
    </w:pPr>
  </w:style>
  <w:style w:type="character" w:customStyle="1" w:styleId="PiedepginaCar">
    <w:name w:val="Pie de página Car"/>
    <w:basedOn w:val="Fuentedeprrafopredeter"/>
    <w:link w:val="Piedepgina"/>
    <w:uiPriority w:val="99"/>
    <w:rsid w:val="00D025DC"/>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unhideWhenUsed/>
    <w:rsid w:val="00D025DC"/>
    <w:pPr>
      <w:spacing w:after="120"/>
    </w:pPr>
    <w:rPr>
      <w:sz w:val="16"/>
      <w:szCs w:val="16"/>
    </w:rPr>
  </w:style>
  <w:style w:type="character" w:customStyle="1" w:styleId="Textoindependiente3Car">
    <w:name w:val="Texto independiente 3 Car"/>
    <w:basedOn w:val="Fuentedeprrafopredeter"/>
    <w:link w:val="Textoindependiente3"/>
    <w:uiPriority w:val="99"/>
    <w:rsid w:val="00D025DC"/>
    <w:rPr>
      <w:rFonts w:ascii="Times New Roman" w:eastAsia="Times New Roman" w:hAnsi="Times New Roman" w:cs="Times New Roman"/>
      <w:sz w:val="16"/>
      <w:szCs w:val="16"/>
      <w:lang w:eastAsia="es-ES"/>
    </w:rPr>
  </w:style>
  <w:style w:type="paragraph" w:styleId="Sangra3detindependiente">
    <w:name w:val="Body Text Indent 3"/>
    <w:basedOn w:val="Normal"/>
    <w:link w:val="Sangra3detindependienteCar"/>
    <w:rsid w:val="00D025D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D025DC"/>
    <w:rPr>
      <w:rFonts w:ascii="Times New Roman" w:eastAsia="Times New Roman" w:hAnsi="Times New Roman" w:cs="Times New Roman"/>
      <w:sz w:val="16"/>
      <w:szCs w:val="16"/>
      <w:lang w:eastAsia="es-ES"/>
    </w:rPr>
  </w:style>
  <w:style w:type="paragraph" w:styleId="Sinespaciado">
    <w:name w:val="No Spacing"/>
    <w:uiPriority w:val="1"/>
    <w:qFormat/>
    <w:rsid w:val="00D025DC"/>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025DC"/>
    <w:pPr>
      <w:ind w:left="720"/>
      <w:contextualSpacing/>
    </w:pPr>
  </w:style>
  <w:style w:type="paragraph" w:customStyle="1" w:styleId="Textoindependiente22">
    <w:name w:val="Texto independiente 22"/>
    <w:basedOn w:val="Normal"/>
    <w:rsid w:val="00D025DC"/>
    <w:pPr>
      <w:ind w:firstLine="708"/>
      <w:jc w:val="both"/>
    </w:pPr>
    <w:rPr>
      <w:rFonts w:ascii="Arial" w:hAnsi="Arial"/>
      <w:sz w:val="20"/>
      <w:szCs w:val="20"/>
      <w:lang w:val="es-MX"/>
    </w:rPr>
  </w:style>
  <w:style w:type="table" w:styleId="Tablaconcuadrcula">
    <w:name w:val="Table Grid"/>
    <w:basedOn w:val="Tablanormal"/>
    <w:uiPriority w:val="59"/>
    <w:rsid w:val="00D02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independiente23">
    <w:name w:val="Texto independiente 23"/>
    <w:basedOn w:val="Normal"/>
    <w:rsid w:val="00D025DC"/>
    <w:pPr>
      <w:ind w:firstLine="708"/>
      <w:jc w:val="both"/>
    </w:pPr>
    <w:rPr>
      <w:rFonts w:ascii="Arial" w:hAnsi="Arial"/>
      <w:sz w:val="20"/>
      <w:szCs w:val="20"/>
      <w:lang w:val="es-MX"/>
    </w:rPr>
  </w:style>
  <w:style w:type="paragraph" w:styleId="Sangradetextonormal">
    <w:name w:val="Body Text Indent"/>
    <w:basedOn w:val="Normal"/>
    <w:link w:val="SangradetextonormalCar"/>
    <w:unhideWhenUsed/>
    <w:rsid w:val="00D025DC"/>
    <w:pPr>
      <w:spacing w:after="120"/>
      <w:ind w:left="283"/>
    </w:pPr>
  </w:style>
  <w:style w:type="character" w:customStyle="1" w:styleId="SangradetextonormalCar">
    <w:name w:val="Sangría de texto normal Car"/>
    <w:basedOn w:val="Fuentedeprrafopredeter"/>
    <w:link w:val="Sangradetextonormal"/>
    <w:rsid w:val="00D025D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unhideWhenUsed/>
    <w:rsid w:val="00D025DC"/>
    <w:pPr>
      <w:spacing w:after="120" w:line="480" w:lineRule="auto"/>
    </w:pPr>
  </w:style>
  <w:style w:type="character" w:customStyle="1" w:styleId="Textoindependiente2Car">
    <w:name w:val="Texto independiente 2 Car"/>
    <w:basedOn w:val="Fuentedeprrafopredeter"/>
    <w:link w:val="Textoindependiente2"/>
    <w:semiHidden/>
    <w:rsid w:val="00D025D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341E9"/>
    <w:rPr>
      <w:rFonts w:ascii="Tahoma" w:hAnsi="Tahoma" w:cs="Tahoma"/>
      <w:sz w:val="16"/>
      <w:szCs w:val="16"/>
    </w:rPr>
  </w:style>
  <w:style w:type="character" w:customStyle="1" w:styleId="TextodegloboCar">
    <w:name w:val="Texto de globo Car"/>
    <w:basedOn w:val="Fuentedeprrafopredeter"/>
    <w:link w:val="Textodeglobo"/>
    <w:uiPriority w:val="99"/>
    <w:semiHidden/>
    <w:rsid w:val="007341E9"/>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5779E-EBFB-4A25-A9D0-FEEE39C67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1907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user</cp:lastModifiedBy>
  <cp:revision>2</cp:revision>
  <cp:lastPrinted>2015-10-29T21:05:00Z</cp:lastPrinted>
  <dcterms:created xsi:type="dcterms:W3CDTF">2016-12-06T19:14:00Z</dcterms:created>
  <dcterms:modified xsi:type="dcterms:W3CDTF">2016-12-06T19:14:00Z</dcterms:modified>
</cp:coreProperties>
</file>