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7C0" w:rsidRDefault="00ED47C0" w:rsidP="00DC6FEE">
      <w:pPr>
        <w:tabs>
          <w:tab w:val="left" w:pos="6946"/>
        </w:tabs>
        <w:jc w:val="both"/>
        <w:rPr>
          <w:rFonts w:ascii="Arial Narrow" w:hAnsi="Arial Narrow"/>
          <w:lang w:val="es-MX"/>
        </w:rPr>
      </w:pPr>
      <w:bookmarkStart w:id="0" w:name="_GoBack"/>
      <w:bookmarkEnd w:id="0"/>
    </w:p>
    <w:p w:rsidR="0086497A" w:rsidRPr="0086497A" w:rsidRDefault="0086497A" w:rsidP="0086497A">
      <w:pPr>
        <w:tabs>
          <w:tab w:val="left" w:pos="6946"/>
        </w:tabs>
        <w:jc w:val="both"/>
        <w:rPr>
          <w:rFonts w:ascii="Arial Narrow" w:hAnsi="Arial Narrow"/>
          <w:lang w:val="es-MX"/>
        </w:rPr>
      </w:pPr>
      <w:r w:rsidRPr="0086497A">
        <w:rPr>
          <w:rFonts w:ascii="Arial Narrow" w:hAnsi="Arial Narrow"/>
          <w:lang w:val="es-MX"/>
        </w:rPr>
        <w:t xml:space="preserve">Callao,  04 de mayo </w:t>
      </w:r>
      <w:r w:rsidRPr="0086497A">
        <w:rPr>
          <w:rFonts w:ascii="Arial Narrow" w:hAnsi="Arial Narrow"/>
        </w:rPr>
        <w:t xml:space="preserve"> del  </w:t>
      </w:r>
      <w:r w:rsidRPr="0086497A">
        <w:rPr>
          <w:rFonts w:ascii="Arial Narrow" w:hAnsi="Arial Narrow"/>
          <w:lang w:val="es-MX"/>
        </w:rPr>
        <w:t>2016.</w:t>
      </w:r>
    </w:p>
    <w:p w:rsidR="0086497A" w:rsidRPr="0086497A" w:rsidRDefault="0086497A" w:rsidP="0086497A">
      <w:pPr>
        <w:jc w:val="both"/>
        <w:rPr>
          <w:rFonts w:ascii="Arial Narrow" w:hAnsi="Arial Narrow"/>
          <w:lang w:val="es-MX"/>
        </w:rPr>
      </w:pPr>
    </w:p>
    <w:p w:rsidR="0086497A" w:rsidRPr="0086497A" w:rsidRDefault="0086497A" w:rsidP="0086497A">
      <w:pPr>
        <w:jc w:val="both"/>
        <w:rPr>
          <w:rFonts w:ascii="Arial Narrow" w:hAnsi="Arial Narrow"/>
          <w:lang w:val="es-MX"/>
        </w:rPr>
      </w:pPr>
      <w:r w:rsidRPr="0086497A">
        <w:rPr>
          <w:rFonts w:ascii="Arial Narrow" w:hAnsi="Arial Narrow"/>
          <w:lang w:val="es-MX"/>
        </w:rPr>
        <w:t>Señor:</w:t>
      </w:r>
    </w:p>
    <w:p w:rsidR="0086497A" w:rsidRPr="0086497A" w:rsidRDefault="0086497A" w:rsidP="0086497A">
      <w:pPr>
        <w:tabs>
          <w:tab w:val="left" w:pos="6792"/>
        </w:tabs>
        <w:jc w:val="both"/>
        <w:rPr>
          <w:rFonts w:ascii="Arial Narrow" w:hAnsi="Arial Narrow"/>
          <w:lang w:val="es-MX"/>
        </w:rPr>
      </w:pPr>
    </w:p>
    <w:p w:rsidR="0086497A" w:rsidRPr="0086497A" w:rsidRDefault="0086497A" w:rsidP="0086497A">
      <w:pPr>
        <w:tabs>
          <w:tab w:val="left" w:pos="6792"/>
        </w:tabs>
        <w:jc w:val="both"/>
        <w:rPr>
          <w:rFonts w:ascii="Arial Narrow" w:hAnsi="Arial Narrow"/>
          <w:lang w:val="es-MX"/>
        </w:rPr>
      </w:pPr>
      <w:r w:rsidRPr="0086497A">
        <w:rPr>
          <w:rFonts w:ascii="Arial Narrow" w:hAnsi="Arial Narrow"/>
          <w:lang w:val="es-MX"/>
        </w:rPr>
        <w:t>Presente.-</w:t>
      </w:r>
      <w:r w:rsidRPr="0086497A">
        <w:rPr>
          <w:rFonts w:ascii="Arial Narrow" w:hAnsi="Arial Narrow"/>
          <w:lang w:val="es-MX"/>
        </w:rPr>
        <w:tab/>
      </w:r>
    </w:p>
    <w:p w:rsidR="0086497A" w:rsidRPr="0086497A" w:rsidRDefault="0086497A" w:rsidP="0086497A">
      <w:pPr>
        <w:ind w:left="708"/>
        <w:jc w:val="both"/>
        <w:rPr>
          <w:rFonts w:ascii="Arial Narrow" w:hAnsi="Arial Narrow"/>
          <w:lang w:val="es-MX"/>
        </w:rPr>
      </w:pPr>
    </w:p>
    <w:p w:rsidR="0086497A" w:rsidRPr="0086497A" w:rsidRDefault="0086497A" w:rsidP="0086497A">
      <w:pPr>
        <w:jc w:val="both"/>
        <w:rPr>
          <w:rFonts w:ascii="Arial Narrow" w:hAnsi="Arial Narrow"/>
          <w:lang w:val="es-MX"/>
        </w:rPr>
      </w:pPr>
      <w:r w:rsidRPr="0086497A">
        <w:rPr>
          <w:rFonts w:ascii="Arial Narrow" w:hAnsi="Arial Narrow"/>
          <w:lang w:val="es-MX"/>
        </w:rPr>
        <w:t>Con fecha 04 de mayo del 2016 se ha expedido la siguiente Resolución:</w:t>
      </w:r>
    </w:p>
    <w:p w:rsidR="0086497A" w:rsidRPr="0086497A" w:rsidRDefault="0086497A" w:rsidP="0086497A">
      <w:pPr>
        <w:jc w:val="both"/>
        <w:rPr>
          <w:rFonts w:ascii="Arial Narrow" w:hAnsi="Arial Narrow"/>
          <w:b/>
          <w:u w:val="single"/>
          <w:lang w:val="es-MX"/>
        </w:rPr>
      </w:pPr>
    </w:p>
    <w:p w:rsidR="0086497A" w:rsidRPr="0086497A" w:rsidRDefault="0086497A" w:rsidP="0086497A">
      <w:pPr>
        <w:jc w:val="both"/>
        <w:rPr>
          <w:rFonts w:ascii="Arial Narrow" w:hAnsi="Arial Narrow"/>
          <w:lang w:val="es-MX"/>
        </w:rPr>
      </w:pPr>
      <w:r w:rsidRPr="0086497A">
        <w:rPr>
          <w:rFonts w:ascii="Arial Narrow" w:hAnsi="Arial Narrow"/>
          <w:b/>
          <w:u w:val="single"/>
          <w:lang w:val="es-MX"/>
        </w:rPr>
        <w:t xml:space="preserve">RESOLUCIÓN DE </w:t>
      </w:r>
      <w:r w:rsidRPr="0086497A">
        <w:rPr>
          <w:rFonts w:ascii="Arial Narrow" w:hAnsi="Arial Narrow"/>
          <w:b/>
          <w:caps/>
          <w:u w:val="single"/>
          <w:lang w:val="es-MX"/>
        </w:rPr>
        <w:t xml:space="preserve">consejo de facultad </w:t>
      </w:r>
      <w:r w:rsidRPr="0086497A">
        <w:rPr>
          <w:rFonts w:ascii="Arial Narrow" w:hAnsi="Arial Narrow"/>
          <w:b/>
          <w:u w:val="single"/>
          <w:lang w:val="es-MX"/>
        </w:rPr>
        <w:t xml:space="preserve">Nº </w:t>
      </w:r>
      <w:r w:rsidR="00DD0AA1">
        <w:rPr>
          <w:rFonts w:ascii="Arial Narrow" w:hAnsi="Arial Narrow"/>
          <w:b/>
          <w:u w:val="single"/>
          <w:lang w:val="es-MX"/>
        </w:rPr>
        <w:t>294</w:t>
      </w:r>
      <w:r w:rsidRPr="0086497A">
        <w:rPr>
          <w:rFonts w:ascii="Arial Narrow" w:hAnsi="Arial Narrow"/>
          <w:b/>
          <w:u w:val="single"/>
          <w:lang w:val="es-MX"/>
        </w:rPr>
        <w:t>-2016-CF/FCS</w:t>
      </w:r>
      <w:r w:rsidRPr="0086497A">
        <w:rPr>
          <w:rFonts w:ascii="Arial Narrow" w:hAnsi="Arial Narrow"/>
          <w:b/>
          <w:lang w:val="es-MX"/>
        </w:rPr>
        <w:t xml:space="preserve">.- Callao, mayo 04 del  2016.- EL </w:t>
      </w:r>
      <w:r w:rsidRPr="0086497A">
        <w:rPr>
          <w:rFonts w:ascii="Arial Narrow" w:hAnsi="Arial Narrow"/>
          <w:b/>
          <w:caps/>
          <w:lang w:val="es-MX"/>
        </w:rPr>
        <w:t>consejo de facultad</w:t>
      </w:r>
      <w:r w:rsidRPr="0086497A">
        <w:rPr>
          <w:rFonts w:ascii="Arial Narrow" w:hAnsi="Arial Narrow"/>
          <w:b/>
          <w:lang w:val="es-MX"/>
        </w:rPr>
        <w:t xml:space="preserve"> DE LA FACULTAD DE CIENCIAS DE LA SALUD DE LA UNIVERSIDAD NACIONAL DEL CALLAO.-                                          </w:t>
      </w:r>
    </w:p>
    <w:p w:rsidR="00812BE8" w:rsidRPr="0086497A" w:rsidRDefault="00812BE8" w:rsidP="00812BE8">
      <w:pPr>
        <w:ind w:firstLine="708"/>
        <w:jc w:val="both"/>
        <w:rPr>
          <w:rFonts w:ascii="Arial Narrow" w:hAnsi="Arial Narrow"/>
          <w:lang w:val="es-MX"/>
        </w:rPr>
      </w:pPr>
    </w:p>
    <w:p w:rsidR="00812BE8" w:rsidRPr="00ED47C0" w:rsidRDefault="00812BE8" w:rsidP="003544E4">
      <w:pPr>
        <w:ind w:firstLine="708"/>
        <w:jc w:val="both"/>
        <w:rPr>
          <w:rFonts w:ascii="Arial Narrow" w:hAnsi="Arial Narrow"/>
        </w:rPr>
      </w:pPr>
      <w:r w:rsidRPr="00ED47C0">
        <w:rPr>
          <w:rFonts w:ascii="Arial Narrow" w:hAnsi="Arial Narrow"/>
        </w:rPr>
        <w:t xml:space="preserve">Visto el </w:t>
      </w:r>
      <w:r w:rsidR="0095065A" w:rsidRPr="00ED47C0">
        <w:rPr>
          <w:rFonts w:ascii="Arial Narrow" w:hAnsi="Arial Narrow"/>
        </w:rPr>
        <w:t>Oficio N° 021-2015/DEPE de fecha 15 de enero del 2016, mediante el cual la Directora de la Escuela Profesional de Enfermería, remite la Propuesta</w:t>
      </w:r>
      <w:r w:rsidRPr="00ED47C0">
        <w:rPr>
          <w:rFonts w:ascii="Arial Narrow" w:hAnsi="Arial Narrow"/>
        </w:rPr>
        <w:t xml:space="preserve"> </w:t>
      </w:r>
      <w:r w:rsidR="0095065A" w:rsidRPr="00ED47C0">
        <w:rPr>
          <w:rFonts w:ascii="Arial Narrow" w:hAnsi="Arial Narrow"/>
        </w:rPr>
        <w:t>del Comité Directivo 2016 de la Escuela Profesional de Enfermería de la Facultad de Ciencias de la Salud.</w:t>
      </w:r>
    </w:p>
    <w:p w:rsidR="00812BE8" w:rsidRPr="00ED47C0" w:rsidRDefault="00812BE8" w:rsidP="00812BE8">
      <w:pPr>
        <w:jc w:val="both"/>
        <w:rPr>
          <w:rFonts w:ascii="Arial Narrow" w:hAnsi="Arial Narrow"/>
        </w:rPr>
      </w:pPr>
      <w:r w:rsidRPr="00ED47C0">
        <w:rPr>
          <w:rFonts w:ascii="Arial Narrow" w:hAnsi="Arial Narrow"/>
        </w:rPr>
        <w:t xml:space="preserve">  </w:t>
      </w:r>
    </w:p>
    <w:p w:rsidR="00812BE8" w:rsidRPr="00ED47C0" w:rsidRDefault="00812BE8" w:rsidP="00812BE8">
      <w:pPr>
        <w:jc w:val="both"/>
        <w:rPr>
          <w:rFonts w:ascii="Arial Narrow" w:hAnsi="Arial Narrow"/>
          <w:b/>
        </w:rPr>
      </w:pPr>
      <w:r w:rsidRPr="00ED47C0">
        <w:rPr>
          <w:rFonts w:ascii="Arial Narrow" w:hAnsi="Arial Narrow"/>
          <w:b/>
        </w:rPr>
        <w:t>CONSIDERANDO:</w:t>
      </w:r>
    </w:p>
    <w:p w:rsidR="00812BE8" w:rsidRPr="00ED47C0" w:rsidRDefault="00812BE8" w:rsidP="00812BE8">
      <w:pPr>
        <w:jc w:val="both"/>
        <w:rPr>
          <w:rFonts w:ascii="Arial Narrow" w:hAnsi="Arial Narrow"/>
          <w:b/>
        </w:rPr>
      </w:pPr>
    </w:p>
    <w:p w:rsidR="00875715" w:rsidRPr="00ED47C0" w:rsidRDefault="00875715" w:rsidP="00875715">
      <w:pPr>
        <w:ind w:firstLine="708"/>
        <w:jc w:val="both"/>
        <w:rPr>
          <w:rFonts w:ascii="Arial Narrow" w:hAnsi="Arial Narrow"/>
        </w:rPr>
      </w:pPr>
      <w:r w:rsidRPr="00ED47C0">
        <w:rPr>
          <w:rFonts w:ascii="Arial Narrow" w:hAnsi="Arial Narrow"/>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875715" w:rsidRPr="00ED47C0" w:rsidRDefault="00875715" w:rsidP="00D24A30">
      <w:pPr>
        <w:ind w:firstLine="708"/>
        <w:jc w:val="both"/>
        <w:rPr>
          <w:rFonts w:ascii="Arial Narrow" w:hAnsi="Arial Narrow"/>
        </w:rPr>
      </w:pPr>
    </w:p>
    <w:p w:rsidR="00D24A30" w:rsidRPr="00ED47C0" w:rsidRDefault="00D24A30" w:rsidP="00D24A30">
      <w:pPr>
        <w:ind w:firstLine="708"/>
        <w:jc w:val="both"/>
        <w:rPr>
          <w:rFonts w:ascii="Arial Narrow" w:hAnsi="Arial Narrow"/>
        </w:rPr>
      </w:pPr>
      <w:r w:rsidRPr="00ED47C0">
        <w:rPr>
          <w:rFonts w:ascii="Arial Narrow" w:hAnsi="Arial Narrow"/>
        </w:rPr>
        <w:t>Que, de conformidad con lo establecido en el Art. N° 46 del Estatuto de la Universidad Nacional del Callao, dentro de la estructura orgánica y funcional, están los órganos de gobierno, órganos de línea, órganos de apoyo administrativo, órganos de apoyo académico y órganos de asesoramiento de las facultades;</w:t>
      </w:r>
    </w:p>
    <w:p w:rsidR="00D24A30" w:rsidRPr="00ED47C0" w:rsidRDefault="00D24A30" w:rsidP="00796604">
      <w:pPr>
        <w:ind w:firstLine="708"/>
        <w:jc w:val="both"/>
        <w:rPr>
          <w:rFonts w:ascii="Arial Narrow" w:hAnsi="Arial Narrow"/>
        </w:rPr>
      </w:pPr>
    </w:p>
    <w:p w:rsidR="00D24A30" w:rsidRPr="00ED47C0" w:rsidRDefault="00D24A30" w:rsidP="00D24A30">
      <w:pPr>
        <w:ind w:firstLine="708"/>
        <w:jc w:val="both"/>
        <w:rPr>
          <w:rFonts w:ascii="Arial Narrow" w:hAnsi="Arial Narrow"/>
        </w:rPr>
      </w:pPr>
      <w:r w:rsidRPr="00ED47C0">
        <w:rPr>
          <w:rFonts w:ascii="Arial Narrow" w:hAnsi="Arial Narrow"/>
        </w:rPr>
        <w:t xml:space="preserve">Que, conforme a lo establecido en  el Art. </w:t>
      </w:r>
      <w:r w:rsidR="00875715" w:rsidRPr="00ED47C0">
        <w:rPr>
          <w:rFonts w:ascii="Arial Narrow" w:hAnsi="Arial Narrow"/>
        </w:rPr>
        <w:t>49</w:t>
      </w:r>
      <w:r w:rsidRPr="00ED47C0">
        <w:rPr>
          <w:rFonts w:ascii="Arial Narrow" w:hAnsi="Arial Narrow"/>
        </w:rPr>
        <w:t xml:space="preserve">° del Estatuto de la Universidad Nacional del Callao, la Escuela Profesional de Enfermería tiene un Comité Directivo presidido por el Director e integrado </w:t>
      </w:r>
      <w:r w:rsidR="00875715" w:rsidRPr="00ED47C0">
        <w:rPr>
          <w:rFonts w:ascii="Arial Narrow" w:hAnsi="Arial Narrow"/>
        </w:rPr>
        <w:t>por un Coordinador de cada área académica del Departamento, Coordinador de la Segundad Especialidad, Coordinador de formación continua y educación a distancia, Representación del tercio estudiantil designado por el Consejo de Facultad entre los estudiantes del tercio superior. El mandato de los Miembros del Comité Directivo de la Escuela Profesional es por el periodo que duren sus funciones, sin reelección inmediata</w:t>
      </w:r>
      <w:r w:rsidRPr="00ED47C0">
        <w:rPr>
          <w:rFonts w:ascii="Arial Narrow" w:hAnsi="Arial Narrow"/>
        </w:rPr>
        <w:t>;</w:t>
      </w:r>
    </w:p>
    <w:p w:rsidR="00D24A30" w:rsidRPr="00ED47C0" w:rsidRDefault="00D24A30" w:rsidP="00796604">
      <w:pPr>
        <w:ind w:firstLine="708"/>
        <w:jc w:val="both"/>
        <w:rPr>
          <w:rFonts w:ascii="Arial Narrow" w:hAnsi="Arial Narrow"/>
        </w:rPr>
      </w:pPr>
    </w:p>
    <w:p w:rsidR="00875715" w:rsidRPr="00ED47C0" w:rsidRDefault="00875715" w:rsidP="00875715">
      <w:pPr>
        <w:ind w:firstLine="708"/>
        <w:jc w:val="both"/>
        <w:rPr>
          <w:rFonts w:ascii="Arial Narrow" w:hAnsi="Arial Narrow"/>
        </w:rPr>
      </w:pPr>
      <w:r w:rsidRPr="00ED47C0">
        <w:rPr>
          <w:rFonts w:ascii="Arial Narrow" w:hAnsi="Arial Narrow"/>
        </w:rPr>
        <w:t xml:space="preserve">Que, por Resolución de Consejo de </w:t>
      </w:r>
      <w:r w:rsidR="0095065A" w:rsidRPr="00ED47C0">
        <w:rPr>
          <w:rFonts w:ascii="Arial Narrow" w:hAnsi="Arial Narrow"/>
        </w:rPr>
        <w:t>Decanato</w:t>
      </w:r>
      <w:r w:rsidRPr="00ED47C0">
        <w:rPr>
          <w:rFonts w:ascii="Arial Narrow" w:hAnsi="Arial Narrow"/>
        </w:rPr>
        <w:t xml:space="preserve"> Nº</w:t>
      </w:r>
      <w:r w:rsidR="0095065A" w:rsidRPr="00ED47C0">
        <w:rPr>
          <w:rFonts w:ascii="Arial Narrow" w:hAnsi="Arial Narrow"/>
        </w:rPr>
        <w:t>108</w:t>
      </w:r>
      <w:r w:rsidRPr="00ED47C0">
        <w:rPr>
          <w:rFonts w:ascii="Arial Narrow" w:hAnsi="Arial Narrow"/>
        </w:rPr>
        <w:t>-201</w:t>
      </w:r>
      <w:r w:rsidR="0095065A" w:rsidRPr="00ED47C0">
        <w:rPr>
          <w:rFonts w:ascii="Arial Narrow" w:hAnsi="Arial Narrow"/>
        </w:rPr>
        <w:t>5</w:t>
      </w:r>
      <w:r w:rsidRPr="00ED47C0">
        <w:rPr>
          <w:rFonts w:ascii="Arial Narrow" w:hAnsi="Arial Narrow"/>
        </w:rPr>
        <w:t>-</w:t>
      </w:r>
      <w:r w:rsidR="0095065A" w:rsidRPr="00ED47C0">
        <w:rPr>
          <w:rFonts w:ascii="Arial Narrow" w:hAnsi="Arial Narrow"/>
        </w:rPr>
        <w:t>D</w:t>
      </w:r>
      <w:r w:rsidRPr="00ED47C0">
        <w:rPr>
          <w:rFonts w:ascii="Arial Narrow" w:hAnsi="Arial Narrow"/>
        </w:rPr>
        <w:t xml:space="preserve">/FCS del </w:t>
      </w:r>
      <w:r w:rsidR="0095065A" w:rsidRPr="00ED47C0">
        <w:rPr>
          <w:rFonts w:ascii="Arial Narrow" w:hAnsi="Arial Narrow"/>
        </w:rPr>
        <w:t>26</w:t>
      </w:r>
      <w:r w:rsidRPr="00ED47C0">
        <w:rPr>
          <w:rFonts w:ascii="Arial Narrow" w:hAnsi="Arial Narrow"/>
        </w:rPr>
        <w:t xml:space="preserve"> de Agosto del 201</w:t>
      </w:r>
      <w:r w:rsidR="0095065A" w:rsidRPr="00ED47C0">
        <w:rPr>
          <w:rFonts w:ascii="Arial Narrow" w:hAnsi="Arial Narrow"/>
        </w:rPr>
        <w:t>5</w:t>
      </w:r>
      <w:r w:rsidRPr="00ED47C0">
        <w:rPr>
          <w:rFonts w:ascii="Arial Narrow" w:hAnsi="Arial Narrow"/>
        </w:rPr>
        <w:t xml:space="preserve"> se actualizó el Comité Directivo de la Escuela Profesional de Enfermería de la Facultad de Ciencias de la Salud; </w:t>
      </w:r>
    </w:p>
    <w:p w:rsidR="00812BE8" w:rsidRPr="00ED47C0" w:rsidRDefault="00812BE8" w:rsidP="0095065A">
      <w:pPr>
        <w:ind w:firstLine="708"/>
        <w:jc w:val="both"/>
        <w:rPr>
          <w:rFonts w:ascii="Arial Narrow" w:hAnsi="Arial Narrow"/>
        </w:rPr>
      </w:pPr>
    </w:p>
    <w:p w:rsidR="00812BE8" w:rsidRPr="00ED47C0" w:rsidRDefault="00812BE8" w:rsidP="00812BE8">
      <w:pPr>
        <w:ind w:firstLine="708"/>
        <w:jc w:val="both"/>
        <w:rPr>
          <w:rFonts w:ascii="Arial Narrow" w:hAnsi="Arial Narrow"/>
        </w:rPr>
      </w:pPr>
      <w:r w:rsidRPr="00ED47C0">
        <w:rPr>
          <w:rFonts w:ascii="Arial Narrow" w:hAnsi="Arial Narrow"/>
        </w:rPr>
        <w:t xml:space="preserve">Que, estando a lo acordado por el Consejo de Facultad de la Facultad de Ciencias de la Salud en su Sesión Ordinaria del </w:t>
      </w:r>
      <w:r w:rsidR="00583509" w:rsidRPr="00583509">
        <w:rPr>
          <w:rFonts w:ascii="Arial Narrow" w:hAnsi="Arial Narrow"/>
          <w:lang w:val="es-MX"/>
        </w:rPr>
        <w:t>0</w:t>
      </w:r>
      <w:r w:rsidR="0086497A">
        <w:rPr>
          <w:rFonts w:ascii="Arial Narrow" w:hAnsi="Arial Narrow"/>
          <w:lang w:val="es-MX"/>
        </w:rPr>
        <w:t>4</w:t>
      </w:r>
      <w:r w:rsidR="00583509" w:rsidRPr="00583509">
        <w:rPr>
          <w:rFonts w:ascii="Arial Narrow" w:hAnsi="Arial Narrow"/>
          <w:lang w:val="es-MX"/>
        </w:rPr>
        <w:t xml:space="preserve"> de mayo del 2016</w:t>
      </w:r>
      <w:r w:rsidRPr="00ED47C0">
        <w:rPr>
          <w:rFonts w:ascii="Arial Narrow" w:hAnsi="Arial Narrow"/>
        </w:rPr>
        <w:t>, y en uso de las atribuciones que le confiere el Artículo Nº180 Inciso 180.1</w:t>
      </w:r>
      <w:r w:rsidR="0095065A" w:rsidRPr="00ED47C0">
        <w:rPr>
          <w:rFonts w:ascii="Arial Narrow" w:hAnsi="Arial Narrow"/>
        </w:rPr>
        <w:t>3</w:t>
      </w:r>
      <w:r w:rsidRPr="00ED47C0">
        <w:rPr>
          <w:rFonts w:ascii="Arial Narrow" w:hAnsi="Arial Narrow"/>
        </w:rPr>
        <w:t xml:space="preserve"> del Estatuto de la Universidad Nacional del Callao;</w:t>
      </w:r>
    </w:p>
    <w:p w:rsidR="00812BE8" w:rsidRDefault="00812BE8" w:rsidP="00812BE8">
      <w:pPr>
        <w:ind w:firstLine="708"/>
        <w:jc w:val="both"/>
        <w:rPr>
          <w:rFonts w:ascii="Arial Narrow" w:hAnsi="Arial Narrow"/>
        </w:rPr>
      </w:pPr>
    </w:p>
    <w:p w:rsidR="00ED47C0" w:rsidRDefault="00ED47C0" w:rsidP="00812BE8">
      <w:pPr>
        <w:ind w:firstLine="708"/>
        <w:jc w:val="both"/>
        <w:rPr>
          <w:rFonts w:ascii="Arial Narrow" w:hAnsi="Arial Narrow"/>
        </w:rPr>
      </w:pPr>
    </w:p>
    <w:p w:rsidR="00ED47C0" w:rsidRDefault="00ED47C0" w:rsidP="00812BE8">
      <w:pPr>
        <w:ind w:firstLine="708"/>
        <w:jc w:val="both"/>
        <w:rPr>
          <w:rFonts w:ascii="Arial Narrow" w:hAnsi="Arial Narrow"/>
        </w:rPr>
      </w:pPr>
    </w:p>
    <w:p w:rsidR="00ED47C0" w:rsidRDefault="00ED47C0" w:rsidP="00812BE8">
      <w:pPr>
        <w:ind w:firstLine="708"/>
        <w:jc w:val="both"/>
        <w:rPr>
          <w:rFonts w:ascii="Arial Narrow" w:hAnsi="Arial Narrow"/>
        </w:rPr>
      </w:pPr>
    </w:p>
    <w:p w:rsidR="00ED47C0" w:rsidRDefault="00ED47C0" w:rsidP="00812BE8">
      <w:pPr>
        <w:ind w:firstLine="708"/>
        <w:jc w:val="both"/>
        <w:rPr>
          <w:rFonts w:ascii="Arial Narrow" w:hAnsi="Arial Narrow"/>
        </w:rPr>
      </w:pPr>
    </w:p>
    <w:p w:rsidR="00ED47C0" w:rsidRDefault="00ED47C0" w:rsidP="00812BE8">
      <w:pPr>
        <w:ind w:firstLine="708"/>
        <w:jc w:val="both"/>
        <w:rPr>
          <w:rFonts w:ascii="Arial Narrow" w:hAnsi="Arial Narrow"/>
        </w:rPr>
      </w:pPr>
    </w:p>
    <w:p w:rsidR="00ED47C0" w:rsidRDefault="00ED47C0" w:rsidP="00812BE8">
      <w:pPr>
        <w:ind w:firstLine="708"/>
        <w:jc w:val="both"/>
        <w:rPr>
          <w:rFonts w:ascii="Arial Narrow" w:hAnsi="Arial Narrow"/>
        </w:rPr>
      </w:pPr>
    </w:p>
    <w:p w:rsidR="00ED47C0" w:rsidRPr="00ED47C0" w:rsidRDefault="00ED47C0" w:rsidP="00812BE8">
      <w:pPr>
        <w:ind w:firstLine="708"/>
        <w:jc w:val="both"/>
        <w:rPr>
          <w:rFonts w:ascii="Arial Narrow" w:hAnsi="Arial Narrow"/>
        </w:rPr>
      </w:pPr>
    </w:p>
    <w:p w:rsidR="00A17FA4" w:rsidRDefault="00A17FA4" w:rsidP="00812BE8">
      <w:pPr>
        <w:jc w:val="both"/>
        <w:rPr>
          <w:rFonts w:ascii="Arial Narrow" w:hAnsi="Arial Narrow"/>
          <w:b/>
        </w:rPr>
      </w:pPr>
    </w:p>
    <w:p w:rsidR="00812BE8" w:rsidRPr="00ED47C0" w:rsidRDefault="00812BE8" w:rsidP="00812BE8">
      <w:pPr>
        <w:jc w:val="both"/>
        <w:rPr>
          <w:rFonts w:ascii="Arial Narrow" w:hAnsi="Arial Narrow"/>
          <w:b/>
        </w:rPr>
      </w:pPr>
      <w:r w:rsidRPr="00ED47C0">
        <w:rPr>
          <w:rFonts w:ascii="Arial Narrow" w:hAnsi="Arial Narrow"/>
          <w:b/>
        </w:rPr>
        <w:t>RESUELVE:</w:t>
      </w:r>
    </w:p>
    <w:p w:rsidR="00812BE8" w:rsidRPr="00ED47C0" w:rsidRDefault="00812BE8" w:rsidP="00812BE8">
      <w:pPr>
        <w:jc w:val="both"/>
        <w:rPr>
          <w:rFonts w:ascii="Arial Narrow" w:hAnsi="Arial Narrow"/>
          <w:b/>
        </w:rPr>
      </w:pPr>
    </w:p>
    <w:p w:rsidR="00875715" w:rsidRPr="00ED47C0" w:rsidRDefault="00875715" w:rsidP="0095065A">
      <w:pPr>
        <w:ind w:left="426" w:hanging="426"/>
        <w:jc w:val="both"/>
        <w:rPr>
          <w:rFonts w:ascii="Arial Narrow" w:hAnsi="Arial Narrow"/>
        </w:rPr>
      </w:pPr>
      <w:r w:rsidRPr="00ED47C0">
        <w:rPr>
          <w:rFonts w:ascii="Arial Narrow" w:hAnsi="Arial Narrow"/>
        </w:rPr>
        <w:t>1°</w:t>
      </w:r>
      <w:r w:rsidR="0095065A" w:rsidRPr="00ED47C0">
        <w:rPr>
          <w:rFonts w:ascii="Arial Narrow" w:hAnsi="Arial Narrow"/>
        </w:rPr>
        <w:tab/>
      </w:r>
      <w:r w:rsidRPr="00ED47C0">
        <w:rPr>
          <w:rFonts w:ascii="Arial Narrow" w:hAnsi="Arial Narrow"/>
        </w:rPr>
        <w:t xml:space="preserve">Actualizar  el Comité Directivo de la Escuela Profesional de Enfermería de la Facultad de Ciencias de la Salud, a partir del </w:t>
      </w:r>
      <w:r w:rsidR="00027F8D" w:rsidRPr="00027F8D">
        <w:rPr>
          <w:rFonts w:ascii="Arial Narrow" w:hAnsi="Arial Narrow"/>
          <w:lang w:val="es-MX"/>
        </w:rPr>
        <w:t>0</w:t>
      </w:r>
      <w:r w:rsidR="00417188">
        <w:rPr>
          <w:rFonts w:ascii="Arial Narrow" w:hAnsi="Arial Narrow"/>
          <w:lang w:val="es-MX"/>
        </w:rPr>
        <w:t>4</w:t>
      </w:r>
      <w:r w:rsidR="00027F8D" w:rsidRPr="00027F8D">
        <w:rPr>
          <w:rFonts w:ascii="Arial Narrow" w:hAnsi="Arial Narrow"/>
          <w:lang w:val="es-MX"/>
        </w:rPr>
        <w:t xml:space="preserve"> de </w:t>
      </w:r>
      <w:r w:rsidR="00417188">
        <w:rPr>
          <w:rFonts w:ascii="Arial Narrow" w:hAnsi="Arial Narrow"/>
          <w:lang w:val="es-MX"/>
        </w:rPr>
        <w:t>mayo</w:t>
      </w:r>
      <w:r w:rsidR="00027F8D" w:rsidRPr="00027F8D">
        <w:rPr>
          <w:rFonts w:ascii="Arial Narrow" w:hAnsi="Arial Narrow"/>
          <w:lang w:val="es-MX"/>
        </w:rPr>
        <w:t xml:space="preserve"> </w:t>
      </w:r>
      <w:r w:rsidR="00027F8D" w:rsidRPr="00027F8D">
        <w:rPr>
          <w:rFonts w:ascii="Arial Narrow" w:hAnsi="Arial Narrow"/>
        </w:rPr>
        <w:t xml:space="preserve">del </w:t>
      </w:r>
      <w:r w:rsidR="00027F8D" w:rsidRPr="00027F8D">
        <w:rPr>
          <w:rFonts w:ascii="Arial Narrow" w:hAnsi="Arial Narrow"/>
          <w:lang w:val="es-MX"/>
        </w:rPr>
        <w:t>2016</w:t>
      </w:r>
      <w:r w:rsidRPr="00ED47C0">
        <w:rPr>
          <w:rFonts w:ascii="Arial Narrow" w:hAnsi="Arial Narrow"/>
        </w:rPr>
        <w:t>, el cual estará integrado por los docentes:</w:t>
      </w:r>
      <w:r w:rsidRPr="00ED47C0">
        <w:rPr>
          <w:rFonts w:ascii="Arial Narrow" w:hAnsi="Arial Narrow"/>
        </w:rPr>
        <w:tab/>
      </w:r>
    </w:p>
    <w:p w:rsidR="00875715" w:rsidRPr="00875715" w:rsidRDefault="00875715" w:rsidP="00875715">
      <w:pPr>
        <w:ind w:firstLine="708"/>
        <w:jc w:val="both"/>
        <w:rPr>
          <w:rFonts w:ascii="Arial Narrow" w:hAnsi="Arial Narrow"/>
          <w:sz w:val="22"/>
          <w:szCs w:val="22"/>
        </w:rPr>
      </w:pPr>
    </w:p>
    <w:p w:rsidR="00875715" w:rsidRPr="00A17FA4" w:rsidRDefault="00A17FA4" w:rsidP="0095065A">
      <w:pPr>
        <w:ind w:firstLine="426"/>
        <w:jc w:val="both"/>
        <w:rPr>
          <w:rFonts w:ascii="Arial Narrow" w:hAnsi="Arial Narrow"/>
          <w:sz w:val="21"/>
          <w:szCs w:val="21"/>
        </w:rPr>
      </w:pPr>
      <w:r w:rsidRPr="00A17FA4">
        <w:rPr>
          <w:rFonts w:ascii="Arial Narrow" w:hAnsi="Arial Narrow"/>
          <w:sz w:val="21"/>
          <w:szCs w:val="21"/>
        </w:rPr>
        <w:t xml:space="preserve">Lic. </w:t>
      </w:r>
      <w:proofErr w:type="spellStart"/>
      <w:r w:rsidRPr="00A17FA4">
        <w:rPr>
          <w:rFonts w:ascii="Arial Narrow" w:hAnsi="Arial Narrow"/>
          <w:sz w:val="21"/>
          <w:szCs w:val="21"/>
        </w:rPr>
        <w:t>Yrene</w:t>
      </w:r>
      <w:proofErr w:type="spellEnd"/>
      <w:r w:rsidRPr="00A17FA4">
        <w:rPr>
          <w:rFonts w:ascii="Arial Narrow" w:hAnsi="Arial Narrow"/>
          <w:sz w:val="21"/>
          <w:szCs w:val="21"/>
        </w:rPr>
        <w:t xml:space="preserve"> Zenaida Blas Sancho</w:t>
      </w:r>
      <w:r w:rsidRPr="00A17FA4">
        <w:rPr>
          <w:rFonts w:ascii="Arial Narrow" w:hAnsi="Arial Narrow"/>
          <w:sz w:val="21"/>
          <w:szCs w:val="21"/>
        </w:rPr>
        <w:tab/>
      </w:r>
      <w:r w:rsidR="00CC44DB" w:rsidRPr="00A17FA4">
        <w:rPr>
          <w:rFonts w:ascii="Arial Narrow" w:hAnsi="Arial Narrow"/>
          <w:sz w:val="21"/>
          <w:szCs w:val="21"/>
        </w:rPr>
        <w:t>Directora (Presidente)</w:t>
      </w:r>
    </w:p>
    <w:p w:rsidR="003E4627" w:rsidRPr="00A17FA4" w:rsidRDefault="000F7602" w:rsidP="0095065A">
      <w:pPr>
        <w:ind w:firstLine="426"/>
        <w:jc w:val="both"/>
        <w:rPr>
          <w:rFonts w:ascii="Arial Narrow" w:hAnsi="Arial Narrow"/>
          <w:sz w:val="21"/>
          <w:szCs w:val="21"/>
        </w:rPr>
      </w:pPr>
      <w:r w:rsidRPr="00A17FA4">
        <w:rPr>
          <w:rFonts w:ascii="Arial Narrow" w:hAnsi="Arial Narrow"/>
          <w:sz w:val="21"/>
          <w:szCs w:val="21"/>
        </w:rPr>
        <w:t xml:space="preserve">Lic. Juana María López </w:t>
      </w:r>
      <w:proofErr w:type="spellStart"/>
      <w:r w:rsidRPr="00A17FA4">
        <w:rPr>
          <w:rFonts w:ascii="Arial Narrow" w:hAnsi="Arial Narrow"/>
          <w:sz w:val="21"/>
          <w:szCs w:val="21"/>
        </w:rPr>
        <w:t>Laoyza</w:t>
      </w:r>
      <w:proofErr w:type="spellEnd"/>
      <w:r w:rsidR="00A17FA4" w:rsidRPr="00A17FA4">
        <w:rPr>
          <w:rFonts w:ascii="Arial Narrow" w:hAnsi="Arial Narrow"/>
          <w:sz w:val="21"/>
          <w:szCs w:val="21"/>
        </w:rPr>
        <w:tab/>
      </w:r>
      <w:r w:rsidR="00A17FA4">
        <w:rPr>
          <w:rFonts w:ascii="Arial Narrow" w:hAnsi="Arial Narrow"/>
          <w:sz w:val="21"/>
          <w:szCs w:val="21"/>
        </w:rPr>
        <w:tab/>
      </w:r>
      <w:r w:rsidR="00CC44DB" w:rsidRPr="00A17FA4">
        <w:rPr>
          <w:rFonts w:ascii="Arial Narrow" w:hAnsi="Arial Narrow"/>
          <w:sz w:val="21"/>
          <w:szCs w:val="21"/>
        </w:rPr>
        <w:t xml:space="preserve">Coordinadora De Área Académica Formación Aplicada </w:t>
      </w:r>
    </w:p>
    <w:p w:rsidR="0095065A" w:rsidRPr="00A17FA4" w:rsidRDefault="00CC44DB" w:rsidP="0095065A">
      <w:pPr>
        <w:ind w:firstLine="426"/>
        <w:jc w:val="both"/>
        <w:rPr>
          <w:rFonts w:ascii="Arial Narrow" w:hAnsi="Arial Narrow"/>
          <w:sz w:val="21"/>
          <w:szCs w:val="21"/>
        </w:rPr>
      </w:pPr>
      <w:r w:rsidRPr="00A17FA4">
        <w:rPr>
          <w:rFonts w:ascii="Arial Narrow" w:hAnsi="Arial Narrow"/>
          <w:sz w:val="21"/>
          <w:szCs w:val="21"/>
        </w:rPr>
        <w:t>Blgo. Javier Jesús Cárdenas Tenorio</w:t>
      </w:r>
      <w:r w:rsidR="0095065A" w:rsidRPr="00A17FA4">
        <w:rPr>
          <w:rFonts w:ascii="Arial Narrow" w:hAnsi="Arial Narrow"/>
          <w:sz w:val="21"/>
          <w:szCs w:val="21"/>
        </w:rPr>
        <w:tab/>
      </w:r>
      <w:r w:rsidRPr="00A17FA4">
        <w:rPr>
          <w:rFonts w:ascii="Arial Narrow" w:hAnsi="Arial Narrow"/>
          <w:sz w:val="21"/>
          <w:szCs w:val="21"/>
        </w:rPr>
        <w:t>Coordinador Área Académica Formación Potencial</w:t>
      </w:r>
    </w:p>
    <w:p w:rsidR="007F1F36" w:rsidRPr="00A17FA4" w:rsidRDefault="00A17FA4" w:rsidP="0095065A">
      <w:pPr>
        <w:ind w:firstLine="426"/>
        <w:jc w:val="both"/>
        <w:rPr>
          <w:rFonts w:ascii="Arial Narrow" w:hAnsi="Arial Narrow"/>
          <w:sz w:val="21"/>
          <w:szCs w:val="21"/>
        </w:rPr>
      </w:pPr>
      <w:r w:rsidRPr="00A17FA4">
        <w:rPr>
          <w:rFonts w:ascii="Arial Narrow" w:hAnsi="Arial Narrow"/>
          <w:sz w:val="21"/>
          <w:szCs w:val="21"/>
        </w:rPr>
        <w:t xml:space="preserve">Dra. Ana María </w:t>
      </w:r>
      <w:proofErr w:type="spellStart"/>
      <w:r w:rsidRPr="00A17FA4">
        <w:rPr>
          <w:rFonts w:ascii="Arial Narrow" w:hAnsi="Arial Narrow"/>
          <w:sz w:val="21"/>
          <w:szCs w:val="21"/>
        </w:rPr>
        <w:t>Yamunaque</w:t>
      </w:r>
      <w:proofErr w:type="spellEnd"/>
      <w:r w:rsidRPr="00A17FA4">
        <w:rPr>
          <w:rFonts w:ascii="Arial Narrow" w:hAnsi="Arial Narrow"/>
          <w:sz w:val="21"/>
          <w:szCs w:val="21"/>
        </w:rPr>
        <w:t xml:space="preserve"> Morales</w:t>
      </w:r>
      <w:r w:rsidRPr="00A17FA4">
        <w:rPr>
          <w:rFonts w:ascii="Arial Narrow" w:hAnsi="Arial Narrow"/>
          <w:sz w:val="21"/>
          <w:szCs w:val="21"/>
        </w:rPr>
        <w:tab/>
      </w:r>
      <w:r w:rsidR="00CC44DB" w:rsidRPr="00A17FA4">
        <w:rPr>
          <w:rFonts w:ascii="Arial Narrow" w:hAnsi="Arial Narrow"/>
          <w:sz w:val="21"/>
          <w:szCs w:val="21"/>
        </w:rPr>
        <w:t xml:space="preserve">Coordinadora de </w:t>
      </w:r>
      <w:r w:rsidR="00DD0AA1">
        <w:rPr>
          <w:rFonts w:ascii="Arial Narrow" w:hAnsi="Arial Narrow"/>
          <w:sz w:val="21"/>
          <w:szCs w:val="21"/>
        </w:rPr>
        <w:t xml:space="preserve">las Segundas </w:t>
      </w:r>
      <w:r w:rsidR="00CC44DB" w:rsidRPr="00A17FA4">
        <w:rPr>
          <w:rFonts w:ascii="Arial Narrow" w:hAnsi="Arial Narrow"/>
          <w:sz w:val="21"/>
          <w:szCs w:val="21"/>
        </w:rPr>
        <w:t>Especialidades</w:t>
      </w:r>
      <w:r w:rsidR="007F1F36" w:rsidRPr="00A17FA4">
        <w:rPr>
          <w:rFonts w:ascii="Arial Narrow" w:hAnsi="Arial Narrow"/>
          <w:sz w:val="21"/>
          <w:szCs w:val="21"/>
        </w:rPr>
        <w:t xml:space="preserve"> </w:t>
      </w:r>
    </w:p>
    <w:p w:rsidR="00875715" w:rsidRPr="00A17FA4" w:rsidRDefault="00027F8D" w:rsidP="00CC44DB">
      <w:pPr>
        <w:ind w:firstLine="426"/>
        <w:jc w:val="both"/>
        <w:rPr>
          <w:rFonts w:ascii="Arial Narrow" w:hAnsi="Arial Narrow"/>
          <w:sz w:val="21"/>
          <w:szCs w:val="21"/>
        </w:rPr>
      </w:pPr>
      <w:r w:rsidRPr="00A17FA4">
        <w:rPr>
          <w:rFonts w:ascii="Arial Narrow" w:hAnsi="Arial Narrow"/>
          <w:sz w:val="21"/>
          <w:szCs w:val="21"/>
        </w:rPr>
        <w:t>Mg. Haydee Blanca Román Aramburu</w:t>
      </w:r>
      <w:r w:rsidR="00CC44DB" w:rsidRPr="00A17FA4">
        <w:rPr>
          <w:rFonts w:ascii="Arial Narrow" w:hAnsi="Arial Narrow"/>
          <w:sz w:val="21"/>
          <w:szCs w:val="21"/>
        </w:rPr>
        <w:tab/>
        <w:t>Coordinadora de Formación Continua y Educación a Distancia</w:t>
      </w:r>
    </w:p>
    <w:p w:rsidR="00ED47C0" w:rsidRDefault="00A17FA4" w:rsidP="00A17FA4">
      <w:pPr>
        <w:ind w:firstLine="426"/>
        <w:jc w:val="both"/>
        <w:rPr>
          <w:rFonts w:ascii="Arial Narrow" w:hAnsi="Arial Narrow"/>
          <w:sz w:val="21"/>
          <w:szCs w:val="21"/>
        </w:rPr>
      </w:pPr>
      <w:r w:rsidRPr="00A17FA4">
        <w:rPr>
          <w:rFonts w:ascii="Arial Narrow" w:hAnsi="Arial Narrow"/>
          <w:sz w:val="21"/>
          <w:szCs w:val="21"/>
        </w:rPr>
        <w:t xml:space="preserve">Katherine </w:t>
      </w:r>
      <w:proofErr w:type="spellStart"/>
      <w:r w:rsidRPr="00A17FA4">
        <w:rPr>
          <w:rFonts w:ascii="Arial Narrow" w:hAnsi="Arial Narrow"/>
          <w:sz w:val="21"/>
          <w:szCs w:val="21"/>
        </w:rPr>
        <w:t>Lizzette</w:t>
      </w:r>
      <w:proofErr w:type="spellEnd"/>
      <w:r w:rsidRPr="00A17FA4">
        <w:rPr>
          <w:rFonts w:ascii="Arial Narrow" w:hAnsi="Arial Narrow"/>
          <w:sz w:val="21"/>
          <w:szCs w:val="21"/>
        </w:rPr>
        <w:t xml:space="preserve"> Sánchez </w:t>
      </w:r>
      <w:proofErr w:type="spellStart"/>
      <w:r w:rsidRPr="00A17FA4">
        <w:rPr>
          <w:rFonts w:ascii="Arial Narrow" w:hAnsi="Arial Narrow"/>
          <w:sz w:val="21"/>
          <w:szCs w:val="21"/>
        </w:rPr>
        <w:t>Alvarez</w:t>
      </w:r>
      <w:proofErr w:type="spellEnd"/>
      <w:r>
        <w:rPr>
          <w:rFonts w:ascii="Arial Narrow" w:hAnsi="Arial Narrow"/>
          <w:sz w:val="21"/>
          <w:szCs w:val="21"/>
        </w:rPr>
        <w:tab/>
        <w:t>Representante Estudiantil</w:t>
      </w:r>
    </w:p>
    <w:p w:rsidR="00A17FA4" w:rsidRPr="00A17FA4" w:rsidRDefault="00A17FA4" w:rsidP="00A17FA4">
      <w:pPr>
        <w:ind w:firstLine="426"/>
        <w:jc w:val="both"/>
        <w:rPr>
          <w:rFonts w:ascii="Arial Narrow" w:hAnsi="Arial Narrow"/>
          <w:sz w:val="21"/>
          <w:szCs w:val="21"/>
        </w:rPr>
      </w:pPr>
    </w:p>
    <w:p w:rsidR="00875715" w:rsidRPr="00875715" w:rsidRDefault="00875715" w:rsidP="00CC44DB">
      <w:pPr>
        <w:ind w:left="426" w:hanging="426"/>
        <w:jc w:val="both"/>
        <w:rPr>
          <w:rFonts w:ascii="Arial Narrow" w:hAnsi="Arial Narrow"/>
          <w:sz w:val="22"/>
          <w:szCs w:val="22"/>
        </w:rPr>
      </w:pPr>
      <w:r w:rsidRPr="00875715">
        <w:rPr>
          <w:rFonts w:ascii="Arial Narrow" w:hAnsi="Arial Narrow"/>
          <w:sz w:val="22"/>
          <w:szCs w:val="22"/>
        </w:rPr>
        <w:t>2°</w:t>
      </w:r>
      <w:r w:rsidRPr="00875715">
        <w:rPr>
          <w:rFonts w:ascii="Arial Narrow" w:hAnsi="Arial Narrow"/>
          <w:sz w:val="22"/>
          <w:szCs w:val="22"/>
        </w:rPr>
        <w:tab/>
        <w:t>Agradecer a la</w:t>
      </w:r>
      <w:r w:rsidR="00027F8D">
        <w:rPr>
          <w:rFonts w:ascii="Arial Narrow" w:hAnsi="Arial Narrow"/>
          <w:sz w:val="22"/>
          <w:szCs w:val="22"/>
        </w:rPr>
        <w:t xml:space="preserve"> </w:t>
      </w:r>
      <w:r w:rsidR="00027F8D" w:rsidRPr="00027F8D">
        <w:rPr>
          <w:rFonts w:ascii="Arial Narrow" w:hAnsi="Arial Narrow"/>
          <w:sz w:val="22"/>
          <w:szCs w:val="22"/>
        </w:rPr>
        <w:t>Mg. Mery Juana Abastos Abarca  y a la Mg. Ana Elvira López y Rojas</w:t>
      </w:r>
      <w:r w:rsidRPr="00875715">
        <w:rPr>
          <w:rFonts w:ascii="Arial Narrow" w:hAnsi="Arial Narrow"/>
          <w:sz w:val="22"/>
          <w:szCs w:val="22"/>
        </w:rPr>
        <w:t xml:space="preserve">,  quien  fue miembro del  Comité Directivo de la Escuela Profesional de Enfermería de la Facultad de Ciencias de la Salud.  </w:t>
      </w:r>
    </w:p>
    <w:p w:rsidR="00812BE8" w:rsidRPr="00796604" w:rsidRDefault="00D8314A" w:rsidP="00D8314A">
      <w:pPr>
        <w:ind w:left="360" w:hanging="360"/>
        <w:jc w:val="both"/>
        <w:rPr>
          <w:rFonts w:ascii="Arial Narrow" w:hAnsi="Arial Narrow"/>
          <w:b/>
          <w:sz w:val="22"/>
          <w:szCs w:val="22"/>
        </w:rPr>
      </w:pPr>
      <w:r w:rsidRPr="00796604">
        <w:rPr>
          <w:rFonts w:ascii="Arial Narrow" w:hAnsi="Arial Narrow"/>
          <w:b/>
          <w:sz w:val="22"/>
          <w:szCs w:val="22"/>
        </w:rPr>
        <w:t xml:space="preserve"> </w:t>
      </w:r>
    </w:p>
    <w:p w:rsidR="00812BE8" w:rsidRPr="00CC44DB" w:rsidRDefault="00ED47C0" w:rsidP="00CC44DB">
      <w:pPr>
        <w:ind w:left="426" w:hanging="426"/>
        <w:jc w:val="both"/>
        <w:rPr>
          <w:rFonts w:ascii="Arial Narrow" w:hAnsi="Arial Narrow"/>
          <w:sz w:val="22"/>
          <w:szCs w:val="22"/>
        </w:rPr>
      </w:pPr>
      <w:r>
        <w:rPr>
          <w:rFonts w:ascii="Arial Narrow" w:hAnsi="Arial Narrow"/>
          <w:sz w:val="22"/>
          <w:szCs w:val="22"/>
        </w:rPr>
        <w:t>3</w:t>
      </w:r>
      <w:r w:rsidR="00812BE8" w:rsidRPr="00796604">
        <w:rPr>
          <w:rFonts w:ascii="Arial Narrow" w:hAnsi="Arial Narrow"/>
          <w:sz w:val="22"/>
          <w:szCs w:val="22"/>
        </w:rPr>
        <w:t>°</w:t>
      </w:r>
      <w:r w:rsidR="00812BE8" w:rsidRPr="00796604">
        <w:rPr>
          <w:rFonts w:ascii="Arial Narrow" w:hAnsi="Arial Narrow"/>
          <w:sz w:val="22"/>
          <w:szCs w:val="22"/>
        </w:rPr>
        <w:tab/>
      </w:r>
      <w:r w:rsidR="00812BE8" w:rsidRPr="00CC44DB">
        <w:rPr>
          <w:rFonts w:ascii="Arial Narrow" w:hAnsi="Arial Narrow"/>
          <w:sz w:val="22"/>
          <w:szCs w:val="22"/>
        </w:rPr>
        <w:t>Elévese la presente Resolución a</w:t>
      </w:r>
      <w:r w:rsidR="00D8314A" w:rsidRPr="00CC44DB">
        <w:rPr>
          <w:rFonts w:ascii="Arial Narrow" w:hAnsi="Arial Narrow"/>
          <w:sz w:val="22"/>
          <w:szCs w:val="22"/>
        </w:rPr>
        <w:t xml:space="preserve"> </w:t>
      </w:r>
      <w:r w:rsidR="00812BE8" w:rsidRPr="00CC44DB">
        <w:rPr>
          <w:rFonts w:ascii="Arial Narrow" w:hAnsi="Arial Narrow"/>
          <w:sz w:val="22"/>
          <w:szCs w:val="22"/>
        </w:rPr>
        <w:t>l</w:t>
      </w:r>
      <w:r w:rsidR="00D8314A" w:rsidRPr="00CC44DB">
        <w:rPr>
          <w:rFonts w:ascii="Arial Narrow" w:hAnsi="Arial Narrow"/>
          <w:sz w:val="22"/>
          <w:szCs w:val="22"/>
        </w:rPr>
        <w:t>a</w:t>
      </w:r>
      <w:r w:rsidR="00812BE8" w:rsidRPr="00CC44DB">
        <w:rPr>
          <w:rFonts w:ascii="Arial Narrow" w:hAnsi="Arial Narrow"/>
          <w:sz w:val="22"/>
          <w:szCs w:val="22"/>
        </w:rPr>
        <w:t xml:space="preserve"> </w:t>
      </w:r>
      <w:r w:rsidR="00D8314A" w:rsidRPr="00CC44DB">
        <w:rPr>
          <w:rFonts w:ascii="Arial Narrow" w:hAnsi="Arial Narrow"/>
          <w:sz w:val="22"/>
          <w:szCs w:val="22"/>
        </w:rPr>
        <w:t>Escuela Profesional de Enfermería e interesad</w:t>
      </w:r>
      <w:r>
        <w:rPr>
          <w:rFonts w:ascii="Arial Narrow" w:hAnsi="Arial Narrow"/>
          <w:sz w:val="22"/>
          <w:szCs w:val="22"/>
        </w:rPr>
        <w:t>os</w:t>
      </w:r>
      <w:r w:rsidR="00812BE8" w:rsidRPr="00CC44DB">
        <w:rPr>
          <w:rFonts w:ascii="Arial Narrow" w:hAnsi="Arial Narrow"/>
          <w:sz w:val="22"/>
          <w:szCs w:val="22"/>
        </w:rPr>
        <w:t>.</w:t>
      </w:r>
    </w:p>
    <w:p w:rsidR="00812BE8" w:rsidRDefault="00812BE8" w:rsidP="00812BE8">
      <w:pPr>
        <w:ind w:left="360" w:hanging="360"/>
        <w:jc w:val="both"/>
        <w:rPr>
          <w:rFonts w:ascii="Arial Narrow" w:hAnsi="Arial Narrow"/>
          <w:lang w:val="es-MX"/>
        </w:rPr>
      </w:pPr>
    </w:p>
    <w:p w:rsidR="00027F8D" w:rsidRPr="00027F8D" w:rsidRDefault="00027F8D" w:rsidP="00027F8D">
      <w:pPr>
        <w:jc w:val="both"/>
        <w:rPr>
          <w:rFonts w:ascii="Arial Narrow" w:hAnsi="Arial Narrow"/>
          <w:sz w:val="22"/>
          <w:szCs w:val="22"/>
        </w:rPr>
      </w:pPr>
      <w:r w:rsidRPr="00027F8D">
        <w:rPr>
          <w:rFonts w:ascii="Arial Narrow" w:hAnsi="Arial Narrow"/>
          <w:sz w:val="22"/>
          <w:szCs w:val="22"/>
        </w:rPr>
        <w:t>Regístrese, comuníquese y cúmplase.</w:t>
      </w:r>
    </w:p>
    <w:p w:rsidR="00027F8D" w:rsidRPr="00027F8D" w:rsidRDefault="00027F8D" w:rsidP="00027F8D">
      <w:pPr>
        <w:jc w:val="both"/>
        <w:rPr>
          <w:rFonts w:ascii="Arial Narrow" w:hAnsi="Arial Narrow"/>
          <w:sz w:val="22"/>
          <w:szCs w:val="22"/>
        </w:rPr>
      </w:pPr>
      <w:r w:rsidRPr="00027F8D">
        <w:rPr>
          <w:rFonts w:ascii="Arial Narrow" w:hAnsi="Arial Narrow"/>
          <w:sz w:val="22"/>
          <w:szCs w:val="22"/>
        </w:rPr>
        <w:t>(FDO.): Dra. ARCELIA OLGA ROJAS SALAZAR.- Decana de la Facultad de Ciencias de la Salud.- Sello.</w:t>
      </w:r>
    </w:p>
    <w:p w:rsidR="00027F8D" w:rsidRPr="00027F8D" w:rsidRDefault="00027F8D" w:rsidP="00027F8D">
      <w:pPr>
        <w:jc w:val="both"/>
        <w:rPr>
          <w:rFonts w:ascii="Arial Narrow" w:hAnsi="Arial Narrow"/>
          <w:sz w:val="22"/>
          <w:szCs w:val="22"/>
        </w:rPr>
      </w:pPr>
      <w:r w:rsidRPr="00027F8D">
        <w:rPr>
          <w:rFonts w:ascii="Arial Narrow" w:hAnsi="Arial Narrow"/>
          <w:sz w:val="22"/>
          <w:szCs w:val="22"/>
        </w:rPr>
        <w:t>(FDO.): Mg. ANA ELVIRA LÓPEZ Y ROJAS.- Secretaria Académica.- Sello</w:t>
      </w:r>
    </w:p>
    <w:p w:rsidR="00027F8D" w:rsidRPr="00027F8D" w:rsidRDefault="00027F8D" w:rsidP="00027F8D">
      <w:pPr>
        <w:jc w:val="both"/>
        <w:rPr>
          <w:rFonts w:ascii="Arial Narrow" w:hAnsi="Arial Narrow"/>
          <w:sz w:val="22"/>
          <w:szCs w:val="22"/>
        </w:rPr>
      </w:pPr>
    </w:p>
    <w:p w:rsidR="00027F8D" w:rsidRPr="00027F8D" w:rsidRDefault="00027F8D" w:rsidP="00027F8D">
      <w:pPr>
        <w:jc w:val="both"/>
        <w:rPr>
          <w:rFonts w:ascii="Arial Narrow" w:hAnsi="Arial Narrow"/>
          <w:sz w:val="22"/>
          <w:szCs w:val="22"/>
        </w:rPr>
      </w:pPr>
      <w:r w:rsidRPr="00027F8D">
        <w:rPr>
          <w:rFonts w:ascii="Arial Narrow" w:hAnsi="Arial Narrow"/>
          <w:sz w:val="22"/>
          <w:szCs w:val="22"/>
        </w:rPr>
        <w:t>Lo que transcribo a usted para los fines pertinentes.</w:t>
      </w:r>
    </w:p>
    <w:p w:rsidR="00027F8D" w:rsidRDefault="00027F8D" w:rsidP="00027F8D">
      <w:pPr>
        <w:jc w:val="both"/>
        <w:rPr>
          <w:rFonts w:ascii="Arial Narrow" w:hAnsi="Arial Narrow"/>
          <w:sz w:val="22"/>
          <w:szCs w:val="22"/>
        </w:rPr>
      </w:pPr>
    </w:p>
    <w:p w:rsidR="00027F8D" w:rsidRPr="00027F8D" w:rsidRDefault="00027F8D" w:rsidP="00027F8D">
      <w:pPr>
        <w:jc w:val="both"/>
        <w:rPr>
          <w:rFonts w:ascii="Arial Narrow" w:hAnsi="Arial Narrow"/>
          <w:sz w:val="22"/>
          <w:szCs w:val="22"/>
        </w:rPr>
      </w:pPr>
    </w:p>
    <w:p w:rsidR="00027F8D" w:rsidRPr="00027F8D" w:rsidRDefault="00027F8D" w:rsidP="00027F8D">
      <w:pPr>
        <w:jc w:val="both"/>
        <w:rPr>
          <w:rFonts w:ascii="Arial Narrow" w:hAnsi="Arial Narrow"/>
          <w:sz w:val="22"/>
          <w:szCs w:val="22"/>
        </w:rPr>
      </w:pPr>
    </w:p>
    <w:p w:rsidR="00027F8D" w:rsidRPr="00B21D04" w:rsidRDefault="00027F8D" w:rsidP="00027F8D">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027F8D" w:rsidRDefault="00027F8D" w:rsidP="00027F8D">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DC6FEE" w:rsidRDefault="00DC6FEE" w:rsidP="00ED47C0">
      <w:pPr>
        <w:jc w:val="both"/>
        <w:rPr>
          <w:rFonts w:ascii="Arial Narrow" w:hAnsi="Arial Narrow"/>
          <w:b/>
        </w:rPr>
      </w:pPr>
    </w:p>
    <w:p w:rsidR="005B6615" w:rsidRDefault="005B6615" w:rsidP="00ED47C0">
      <w:pPr>
        <w:jc w:val="both"/>
        <w:rPr>
          <w:rFonts w:ascii="Arial Narrow" w:hAnsi="Arial Narrow"/>
          <w:b/>
        </w:rPr>
      </w:pPr>
    </w:p>
    <w:p w:rsidR="00AC3083" w:rsidRDefault="00AC3083" w:rsidP="00AC3083">
      <w:pPr>
        <w:ind w:firstLine="426"/>
        <w:jc w:val="both"/>
        <w:rPr>
          <w:rFonts w:ascii="Arial Narrow" w:hAnsi="Arial Narrow"/>
          <w:sz w:val="21"/>
          <w:szCs w:val="21"/>
        </w:rPr>
      </w:pPr>
      <w:r>
        <w:rPr>
          <w:rFonts w:ascii="Arial Narrow" w:hAnsi="Arial Narrow"/>
          <w:sz w:val="21"/>
          <w:szCs w:val="21"/>
        </w:rPr>
        <w:tab/>
      </w:r>
    </w:p>
    <w:p w:rsidR="00AC3083" w:rsidRDefault="00AC3083" w:rsidP="00ED47C0">
      <w:pPr>
        <w:jc w:val="both"/>
        <w:rPr>
          <w:rFonts w:ascii="Arial Narrow" w:hAnsi="Arial Narrow"/>
          <w:b/>
        </w:rPr>
      </w:pPr>
    </w:p>
    <w:sectPr w:rsidR="00AC3083" w:rsidSect="00796604">
      <w:headerReference w:type="default" r:id="rId8"/>
      <w:pgSz w:w="11906" w:h="16838"/>
      <w:pgMar w:top="1417" w:right="1701"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62B" w:rsidRDefault="00C1362B" w:rsidP="0060360D">
      <w:r>
        <w:separator/>
      </w:r>
    </w:p>
  </w:endnote>
  <w:endnote w:type="continuationSeparator" w:id="0">
    <w:p w:rsidR="00C1362B" w:rsidRDefault="00C1362B" w:rsidP="0060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62B" w:rsidRDefault="00C1362B" w:rsidP="0060360D">
      <w:r>
        <w:separator/>
      </w:r>
    </w:p>
  </w:footnote>
  <w:footnote w:type="continuationSeparator" w:id="0">
    <w:p w:rsidR="00C1362B" w:rsidRDefault="00C1362B" w:rsidP="0060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CEC" w:rsidRPr="001F3EA1" w:rsidRDefault="00ED5CEC" w:rsidP="0060360D">
    <w:pPr>
      <w:tabs>
        <w:tab w:val="left" w:pos="6946"/>
      </w:tabs>
      <w:jc w:val="center"/>
      <w:rPr>
        <w:b/>
      </w:rPr>
    </w:pPr>
    <w:r>
      <w:rPr>
        <w:b/>
        <w:noProof/>
        <w:lang w:val="es-PE" w:eastAsia="es-PE"/>
      </w:rPr>
      <w:drawing>
        <wp:anchor distT="0" distB="0" distL="114300" distR="114300" simplePos="0" relativeHeight="251659264" behindDoc="0" locked="0" layoutInCell="1" allowOverlap="1" wp14:anchorId="3B0462F7" wp14:editId="32558163">
          <wp:simplePos x="0" y="0"/>
          <wp:positionH relativeFrom="column">
            <wp:posOffset>228600</wp:posOffset>
          </wp:positionH>
          <wp:positionV relativeFrom="paragraph">
            <wp:posOffset>-224790</wp:posOffset>
          </wp:positionV>
          <wp:extent cx="525145" cy="661670"/>
          <wp:effectExtent l="19050" t="0" r="8255" b="0"/>
          <wp:wrapSquare wrapText="bothSides"/>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ED5CEC" w:rsidRDefault="00ED5CEC" w:rsidP="0060360D">
    <w:pPr>
      <w:tabs>
        <w:tab w:val="left" w:pos="6946"/>
      </w:tabs>
      <w:jc w:val="center"/>
      <w:rPr>
        <w:rFonts w:ascii="Arial" w:hAnsi="Arial" w:cs="Arial"/>
        <w:b/>
        <w:sz w:val="18"/>
      </w:rPr>
    </w:pPr>
    <w:r w:rsidRPr="001F3EA1">
      <w:rPr>
        <w:rFonts w:ascii="Arial" w:hAnsi="Arial" w:cs="Arial"/>
        <w:b/>
        <w:sz w:val="18"/>
      </w:rPr>
      <w:t>FACULTAD DE CIENCIAS DE LA SALUD</w:t>
    </w:r>
  </w:p>
  <w:p w:rsidR="00ED5CEC" w:rsidRDefault="00ED5CEC" w:rsidP="0060360D">
    <w:pPr>
      <w:pStyle w:val="Encabezado"/>
      <w:tabs>
        <w:tab w:val="clear" w:pos="4252"/>
        <w:tab w:val="clear" w:pos="8504"/>
        <w:tab w:val="left" w:pos="1615"/>
      </w:tabs>
      <w:rPr>
        <w:rFonts w:ascii="Arial" w:hAnsi="Arial" w:cs="Arial"/>
        <w:b/>
        <w:sz w:val="18"/>
      </w:rPr>
    </w:pPr>
    <w:r>
      <w:rPr>
        <w:rFonts w:ascii="Arial Black" w:hAnsi="Arial Black" w:cs="Arial"/>
        <w:b/>
        <w:sz w:val="14"/>
        <w:szCs w:val="14"/>
      </w:rPr>
      <w:t xml:space="preserve">                                                                      </w:t>
    </w:r>
    <w:r w:rsidRPr="00555C50">
      <w:rPr>
        <w:rFonts w:ascii="Arial Black" w:hAnsi="Arial Black" w:cs="Arial"/>
        <w:b/>
        <w:sz w:val="14"/>
        <w:szCs w:val="14"/>
      </w:rPr>
      <w:t xml:space="preserve">SECRETARÍA </w:t>
    </w:r>
    <w:r>
      <w:rPr>
        <w:rFonts w:ascii="Arial Black" w:hAnsi="Arial Black" w:cs="Arial"/>
        <w:b/>
        <w:sz w:val="14"/>
        <w:szCs w:val="14"/>
      </w:rPr>
      <w:t xml:space="preserve">ACADÉMICA </w:t>
    </w:r>
  </w:p>
  <w:p w:rsidR="00ED5CEC" w:rsidRPr="0060360D" w:rsidRDefault="00ED5CEC" w:rsidP="0060360D">
    <w:pPr>
      <w:pStyle w:val="Encabezado"/>
      <w:tabs>
        <w:tab w:val="clear" w:pos="4252"/>
        <w:tab w:val="clear" w:pos="8504"/>
        <w:tab w:val="left" w:pos="1615"/>
      </w:tabs>
      <w:rPr>
        <w:rFonts w:ascii="Arial" w:hAnsi="Arial" w:cs="Arial"/>
        <w:b/>
        <w:sz w:val="18"/>
      </w:rPr>
    </w:pPr>
    <w:r>
      <w:rPr>
        <w:rFonts w:ascii="Arial" w:hAnsi="Arial" w:cs="Arial"/>
        <w:b/>
        <w:sz w:val="18"/>
      </w:rPr>
      <w:t xml:space="preserve">____________________________________________________________________________________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D0"/>
    <w:rsid w:val="00005087"/>
    <w:rsid w:val="00010EDA"/>
    <w:rsid w:val="000213D3"/>
    <w:rsid w:val="00027F8D"/>
    <w:rsid w:val="00040F9D"/>
    <w:rsid w:val="00041133"/>
    <w:rsid w:val="000539A2"/>
    <w:rsid w:val="00063457"/>
    <w:rsid w:val="00063B12"/>
    <w:rsid w:val="00073A00"/>
    <w:rsid w:val="00096AC2"/>
    <w:rsid w:val="00097203"/>
    <w:rsid w:val="000D4980"/>
    <w:rsid w:val="000E4601"/>
    <w:rsid w:val="000F5DEF"/>
    <w:rsid w:val="000F7602"/>
    <w:rsid w:val="00116E2A"/>
    <w:rsid w:val="001179BC"/>
    <w:rsid w:val="001353CD"/>
    <w:rsid w:val="00183FC5"/>
    <w:rsid w:val="001E147E"/>
    <w:rsid w:val="001E422E"/>
    <w:rsid w:val="001F3DDE"/>
    <w:rsid w:val="0020609A"/>
    <w:rsid w:val="00206949"/>
    <w:rsid w:val="0020749A"/>
    <w:rsid w:val="00212C47"/>
    <w:rsid w:val="00220AF3"/>
    <w:rsid w:val="00230FCF"/>
    <w:rsid w:val="0026297A"/>
    <w:rsid w:val="002A16FD"/>
    <w:rsid w:val="002B2C27"/>
    <w:rsid w:val="002B46A7"/>
    <w:rsid w:val="002C4C79"/>
    <w:rsid w:val="002F06A1"/>
    <w:rsid w:val="002F6962"/>
    <w:rsid w:val="00312241"/>
    <w:rsid w:val="00314139"/>
    <w:rsid w:val="0034578F"/>
    <w:rsid w:val="003544E4"/>
    <w:rsid w:val="00357104"/>
    <w:rsid w:val="003628A3"/>
    <w:rsid w:val="003674B9"/>
    <w:rsid w:val="00367EB3"/>
    <w:rsid w:val="00397DBD"/>
    <w:rsid w:val="003A20D3"/>
    <w:rsid w:val="003D74D0"/>
    <w:rsid w:val="003E4627"/>
    <w:rsid w:val="00417188"/>
    <w:rsid w:val="004265BF"/>
    <w:rsid w:val="00436EF5"/>
    <w:rsid w:val="00450400"/>
    <w:rsid w:val="004835B6"/>
    <w:rsid w:val="0049495A"/>
    <w:rsid w:val="00496D8A"/>
    <w:rsid w:val="004B66B5"/>
    <w:rsid w:val="0051722B"/>
    <w:rsid w:val="00533694"/>
    <w:rsid w:val="005520CE"/>
    <w:rsid w:val="00556369"/>
    <w:rsid w:val="005629C5"/>
    <w:rsid w:val="00572414"/>
    <w:rsid w:val="00575DF0"/>
    <w:rsid w:val="0058293F"/>
    <w:rsid w:val="00582973"/>
    <w:rsid w:val="00583134"/>
    <w:rsid w:val="00583509"/>
    <w:rsid w:val="0058705C"/>
    <w:rsid w:val="005B6615"/>
    <w:rsid w:val="005D2BB2"/>
    <w:rsid w:val="005E47DA"/>
    <w:rsid w:val="005F38B4"/>
    <w:rsid w:val="005F4190"/>
    <w:rsid w:val="0060360D"/>
    <w:rsid w:val="00656F67"/>
    <w:rsid w:val="006747E6"/>
    <w:rsid w:val="00685BFD"/>
    <w:rsid w:val="006C5568"/>
    <w:rsid w:val="006C6D2D"/>
    <w:rsid w:val="006F3551"/>
    <w:rsid w:val="0070052B"/>
    <w:rsid w:val="00710CD7"/>
    <w:rsid w:val="00713482"/>
    <w:rsid w:val="00720DF3"/>
    <w:rsid w:val="00740D45"/>
    <w:rsid w:val="007907E2"/>
    <w:rsid w:val="007909A9"/>
    <w:rsid w:val="00796604"/>
    <w:rsid w:val="007A533D"/>
    <w:rsid w:val="007B5C93"/>
    <w:rsid w:val="007C5BD5"/>
    <w:rsid w:val="007D70A8"/>
    <w:rsid w:val="007E17DA"/>
    <w:rsid w:val="007F1F36"/>
    <w:rsid w:val="007F40EC"/>
    <w:rsid w:val="008122E2"/>
    <w:rsid w:val="00812BE8"/>
    <w:rsid w:val="008268B6"/>
    <w:rsid w:val="00844A6D"/>
    <w:rsid w:val="00861200"/>
    <w:rsid w:val="0086497A"/>
    <w:rsid w:val="00875715"/>
    <w:rsid w:val="008A0625"/>
    <w:rsid w:val="008F4E27"/>
    <w:rsid w:val="009172F5"/>
    <w:rsid w:val="00936862"/>
    <w:rsid w:val="0095065A"/>
    <w:rsid w:val="00953B52"/>
    <w:rsid w:val="009716B9"/>
    <w:rsid w:val="00981427"/>
    <w:rsid w:val="009844AF"/>
    <w:rsid w:val="00985F30"/>
    <w:rsid w:val="009B13B5"/>
    <w:rsid w:val="009D3EC2"/>
    <w:rsid w:val="009D7344"/>
    <w:rsid w:val="009E52BB"/>
    <w:rsid w:val="009F7FE8"/>
    <w:rsid w:val="00A17FA4"/>
    <w:rsid w:val="00A22830"/>
    <w:rsid w:val="00A300D7"/>
    <w:rsid w:val="00A51F55"/>
    <w:rsid w:val="00A73702"/>
    <w:rsid w:val="00A8261E"/>
    <w:rsid w:val="00A92C62"/>
    <w:rsid w:val="00AC3083"/>
    <w:rsid w:val="00AC35A6"/>
    <w:rsid w:val="00AC5239"/>
    <w:rsid w:val="00AF355A"/>
    <w:rsid w:val="00B02698"/>
    <w:rsid w:val="00B10C02"/>
    <w:rsid w:val="00B16218"/>
    <w:rsid w:val="00B400AD"/>
    <w:rsid w:val="00B54B80"/>
    <w:rsid w:val="00B6059E"/>
    <w:rsid w:val="00B60EB7"/>
    <w:rsid w:val="00B727BA"/>
    <w:rsid w:val="00B922B1"/>
    <w:rsid w:val="00B95A88"/>
    <w:rsid w:val="00BB4985"/>
    <w:rsid w:val="00BF07C8"/>
    <w:rsid w:val="00BF07F4"/>
    <w:rsid w:val="00C10409"/>
    <w:rsid w:val="00C1362B"/>
    <w:rsid w:val="00C145B0"/>
    <w:rsid w:val="00C33A2E"/>
    <w:rsid w:val="00C42CE3"/>
    <w:rsid w:val="00C53E8B"/>
    <w:rsid w:val="00C57222"/>
    <w:rsid w:val="00C847A7"/>
    <w:rsid w:val="00CA493E"/>
    <w:rsid w:val="00CB4757"/>
    <w:rsid w:val="00CB73BB"/>
    <w:rsid w:val="00CB7AE3"/>
    <w:rsid w:val="00CC2169"/>
    <w:rsid w:val="00CC44DB"/>
    <w:rsid w:val="00CF1FE7"/>
    <w:rsid w:val="00D227BF"/>
    <w:rsid w:val="00D24A30"/>
    <w:rsid w:val="00D24B72"/>
    <w:rsid w:val="00D32324"/>
    <w:rsid w:val="00D424EE"/>
    <w:rsid w:val="00D434EF"/>
    <w:rsid w:val="00D703FA"/>
    <w:rsid w:val="00D81890"/>
    <w:rsid w:val="00D8314A"/>
    <w:rsid w:val="00D84699"/>
    <w:rsid w:val="00DB5AC3"/>
    <w:rsid w:val="00DB770F"/>
    <w:rsid w:val="00DC6FEE"/>
    <w:rsid w:val="00DD0AA1"/>
    <w:rsid w:val="00DD1AB2"/>
    <w:rsid w:val="00E71C59"/>
    <w:rsid w:val="00E84305"/>
    <w:rsid w:val="00EA7398"/>
    <w:rsid w:val="00ED39FE"/>
    <w:rsid w:val="00ED47C0"/>
    <w:rsid w:val="00ED5933"/>
    <w:rsid w:val="00ED5CEC"/>
    <w:rsid w:val="00ED74BD"/>
    <w:rsid w:val="00EF144A"/>
    <w:rsid w:val="00EF485F"/>
    <w:rsid w:val="00F121E5"/>
    <w:rsid w:val="00F278AF"/>
    <w:rsid w:val="00F27A6A"/>
    <w:rsid w:val="00F66B8D"/>
    <w:rsid w:val="00F9582F"/>
    <w:rsid w:val="00F97A2E"/>
    <w:rsid w:val="00F97BAC"/>
    <w:rsid w:val="00FA273B"/>
    <w:rsid w:val="00FA5E59"/>
    <w:rsid w:val="00FB6AD5"/>
    <w:rsid w:val="00FC70B0"/>
    <w:rsid w:val="00FD13BE"/>
    <w:rsid w:val="00FD170C"/>
    <w:rsid w:val="00FD7D39"/>
    <w:rsid w:val="00FE6864"/>
    <w:rsid w:val="00FF3F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D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4D0"/>
    <w:pPr>
      <w:ind w:left="720"/>
      <w:contextualSpacing/>
    </w:pPr>
  </w:style>
  <w:style w:type="paragraph" w:styleId="Sangra3detindependiente">
    <w:name w:val="Body Text Indent 3"/>
    <w:basedOn w:val="Normal"/>
    <w:link w:val="Sangra3detindependienteCar"/>
    <w:rsid w:val="003D74D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D74D0"/>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60360D"/>
    <w:pPr>
      <w:tabs>
        <w:tab w:val="center" w:pos="4252"/>
        <w:tab w:val="right" w:pos="8504"/>
      </w:tabs>
    </w:pPr>
  </w:style>
  <w:style w:type="character" w:customStyle="1" w:styleId="EncabezadoCar">
    <w:name w:val="Encabezado Car"/>
    <w:basedOn w:val="Fuentedeprrafopredeter"/>
    <w:link w:val="Encabezado"/>
    <w:uiPriority w:val="99"/>
    <w:rsid w:val="0060360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0360D"/>
    <w:pPr>
      <w:tabs>
        <w:tab w:val="center" w:pos="4252"/>
        <w:tab w:val="right" w:pos="8504"/>
      </w:tabs>
    </w:pPr>
  </w:style>
  <w:style w:type="character" w:customStyle="1" w:styleId="PiedepginaCar">
    <w:name w:val="Pie de página Car"/>
    <w:basedOn w:val="Fuentedeprrafopredeter"/>
    <w:link w:val="Piedepgina"/>
    <w:uiPriority w:val="99"/>
    <w:rsid w:val="0060360D"/>
    <w:rPr>
      <w:rFonts w:ascii="Times New Roman" w:eastAsia="Times New Roman" w:hAnsi="Times New Roman" w:cs="Times New Roman"/>
      <w:sz w:val="24"/>
      <w:szCs w:val="24"/>
      <w:lang w:eastAsia="es-ES"/>
    </w:rPr>
  </w:style>
  <w:style w:type="paragraph" w:customStyle="1" w:styleId="Textoindependiente23">
    <w:name w:val="Texto independiente 23"/>
    <w:basedOn w:val="Normal"/>
    <w:rsid w:val="00796604"/>
    <w:pPr>
      <w:ind w:firstLine="708"/>
      <w:jc w:val="both"/>
    </w:pPr>
    <w:rPr>
      <w:rFonts w:ascii="Arial" w:hAnsi="Arial"/>
      <w:sz w:val="20"/>
      <w:szCs w:val="20"/>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D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4D0"/>
    <w:pPr>
      <w:ind w:left="720"/>
      <w:contextualSpacing/>
    </w:pPr>
  </w:style>
  <w:style w:type="paragraph" w:styleId="Sangra3detindependiente">
    <w:name w:val="Body Text Indent 3"/>
    <w:basedOn w:val="Normal"/>
    <w:link w:val="Sangra3detindependienteCar"/>
    <w:rsid w:val="003D74D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D74D0"/>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60360D"/>
    <w:pPr>
      <w:tabs>
        <w:tab w:val="center" w:pos="4252"/>
        <w:tab w:val="right" w:pos="8504"/>
      </w:tabs>
    </w:pPr>
  </w:style>
  <w:style w:type="character" w:customStyle="1" w:styleId="EncabezadoCar">
    <w:name w:val="Encabezado Car"/>
    <w:basedOn w:val="Fuentedeprrafopredeter"/>
    <w:link w:val="Encabezado"/>
    <w:uiPriority w:val="99"/>
    <w:rsid w:val="0060360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0360D"/>
    <w:pPr>
      <w:tabs>
        <w:tab w:val="center" w:pos="4252"/>
        <w:tab w:val="right" w:pos="8504"/>
      </w:tabs>
    </w:pPr>
  </w:style>
  <w:style w:type="character" w:customStyle="1" w:styleId="PiedepginaCar">
    <w:name w:val="Pie de página Car"/>
    <w:basedOn w:val="Fuentedeprrafopredeter"/>
    <w:link w:val="Piedepgina"/>
    <w:uiPriority w:val="99"/>
    <w:rsid w:val="0060360D"/>
    <w:rPr>
      <w:rFonts w:ascii="Times New Roman" w:eastAsia="Times New Roman" w:hAnsi="Times New Roman" w:cs="Times New Roman"/>
      <w:sz w:val="24"/>
      <w:szCs w:val="24"/>
      <w:lang w:eastAsia="es-ES"/>
    </w:rPr>
  </w:style>
  <w:style w:type="paragraph" w:customStyle="1" w:styleId="Textoindependiente23">
    <w:name w:val="Texto independiente 23"/>
    <w:basedOn w:val="Normal"/>
    <w:rsid w:val="00796604"/>
    <w:pPr>
      <w:ind w:firstLine="708"/>
      <w:jc w:val="both"/>
    </w:pPr>
    <w:rPr>
      <w:rFonts w:ascii="Arial" w:hAnsi="Arial"/>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16973">
      <w:bodyDiv w:val="1"/>
      <w:marLeft w:val="0"/>
      <w:marRight w:val="0"/>
      <w:marTop w:val="0"/>
      <w:marBottom w:val="0"/>
      <w:divBdr>
        <w:top w:val="none" w:sz="0" w:space="0" w:color="auto"/>
        <w:left w:val="none" w:sz="0" w:space="0" w:color="auto"/>
        <w:bottom w:val="none" w:sz="0" w:space="0" w:color="auto"/>
        <w:right w:val="none" w:sz="0" w:space="0" w:color="auto"/>
      </w:divBdr>
    </w:div>
    <w:div w:id="210391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E3788-EAAD-4F3F-AB49-F515946DD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3246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3</cp:revision>
  <cp:lastPrinted>2016-03-30T21:11:00Z</cp:lastPrinted>
  <dcterms:created xsi:type="dcterms:W3CDTF">2016-05-04T17:43:00Z</dcterms:created>
  <dcterms:modified xsi:type="dcterms:W3CDTF">2016-06-14T22:09:00Z</dcterms:modified>
</cp:coreProperties>
</file>