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18" w:rsidRPr="00C70F5B" w:rsidRDefault="008A7B18" w:rsidP="008A7B18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sz w:val="22"/>
          <w:szCs w:val="22"/>
          <w:lang w:val="es-MX"/>
        </w:rPr>
        <w:t xml:space="preserve">Callao,  17 de marzo </w:t>
      </w:r>
      <w:r w:rsidRPr="00C70F5B">
        <w:rPr>
          <w:rFonts w:ascii="Arial Narrow" w:hAnsi="Arial Narrow"/>
          <w:sz w:val="22"/>
          <w:szCs w:val="22"/>
        </w:rPr>
        <w:t xml:space="preserve"> del  </w:t>
      </w:r>
      <w:r w:rsidRPr="00C70F5B">
        <w:rPr>
          <w:rFonts w:ascii="Arial Narrow" w:hAnsi="Arial Narrow"/>
          <w:sz w:val="22"/>
          <w:szCs w:val="22"/>
          <w:lang w:val="es-MX"/>
        </w:rPr>
        <w:t>2016.</w:t>
      </w:r>
    </w:p>
    <w:p w:rsidR="008A7B18" w:rsidRPr="00C70F5B" w:rsidRDefault="008A7B18" w:rsidP="008A7B1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A7B18" w:rsidRPr="00C70F5B" w:rsidRDefault="008A7B18" w:rsidP="008A7B1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sz w:val="22"/>
          <w:szCs w:val="22"/>
          <w:lang w:val="es-MX"/>
        </w:rPr>
        <w:t>Señor:</w:t>
      </w:r>
    </w:p>
    <w:p w:rsidR="008A7B18" w:rsidRPr="00C70F5B" w:rsidRDefault="008A7B18" w:rsidP="008A7B18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8A7B18" w:rsidRPr="00C70F5B" w:rsidRDefault="008A7B18" w:rsidP="008A7B18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sz w:val="22"/>
          <w:szCs w:val="22"/>
          <w:lang w:val="es-MX"/>
        </w:rPr>
        <w:t>Presente.-</w:t>
      </w:r>
      <w:r w:rsidRPr="00C70F5B">
        <w:rPr>
          <w:rFonts w:ascii="Arial Narrow" w:hAnsi="Arial Narrow"/>
          <w:sz w:val="22"/>
          <w:szCs w:val="22"/>
          <w:lang w:val="es-MX"/>
        </w:rPr>
        <w:tab/>
      </w:r>
    </w:p>
    <w:p w:rsidR="008A7B18" w:rsidRPr="00C70F5B" w:rsidRDefault="008A7B18" w:rsidP="008A7B18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8A7B18" w:rsidRPr="00C70F5B" w:rsidRDefault="008A7B18" w:rsidP="008A7B1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sz w:val="22"/>
          <w:szCs w:val="22"/>
          <w:lang w:val="es-MX"/>
        </w:rPr>
        <w:t>Con fecha 17 de marzo del 2016 se ha expedido la siguiente Resolución:</w:t>
      </w:r>
    </w:p>
    <w:p w:rsidR="008A7B18" w:rsidRPr="00C70F5B" w:rsidRDefault="008A7B18" w:rsidP="008A7B18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8A7B18" w:rsidRPr="00C70F5B" w:rsidRDefault="008A7B18" w:rsidP="008A7B1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C70F5B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C70F5B">
        <w:rPr>
          <w:rFonts w:ascii="Arial Narrow" w:hAnsi="Arial Narrow"/>
          <w:b/>
          <w:sz w:val="22"/>
          <w:szCs w:val="22"/>
          <w:u w:val="single"/>
          <w:lang w:val="es-MX"/>
        </w:rPr>
        <w:t>Nº 201-2016-CF/FCS</w:t>
      </w:r>
      <w:r w:rsidRPr="00C70F5B">
        <w:rPr>
          <w:rFonts w:ascii="Arial Narrow" w:hAnsi="Arial Narrow"/>
          <w:b/>
          <w:sz w:val="22"/>
          <w:szCs w:val="22"/>
          <w:lang w:val="es-MX"/>
        </w:rPr>
        <w:t xml:space="preserve">.- Callao, marzo 17 del  2016.- EL </w:t>
      </w:r>
      <w:r w:rsidRPr="00C70F5B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C70F5B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C70F5B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5F16AE" w:rsidRPr="00C70F5B" w:rsidRDefault="005F16AE" w:rsidP="005F16AE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C70F5B">
        <w:rPr>
          <w:rFonts w:ascii="Arial Narrow" w:hAnsi="Arial Narrow" w:cs="Arial"/>
          <w:sz w:val="22"/>
          <w:szCs w:val="22"/>
        </w:rPr>
        <w:t xml:space="preserve">Visto el Oficio N° </w:t>
      </w:r>
      <w:r w:rsidR="008A7B18" w:rsidRPr="00C70F5B">
        <w:rPr>
          <w:rFonts w:ascii="Arial Narrow" w:hAnsi="Arial Narrow" w:cs="Arial"/>
          <w:sz w:val="22"/>
          <w:szCs w:val="22"/>
        </w:rPr>
        <w:t>128</w:t>
      </w:r>
      <w:r w:rsidRPr="00C70F5B">
        <w:rPr>
          <w:rFonts w:ascii="Arial Narrow" w:hAnsi="Arial Narrow" w:cs="Arial"/>
          <w:sz w:val="22"/>
          <w:szCs w:val="22"/>
        </w:rPr>
        <w:t>-201</w:t>
      </w:r>
      <w:r w:rsidR="00DD5610" w:rsidRPr="00C70F5B">
        <w:rPr>
          <w:rFonts w:ascii="Arial Narrow" w:hAnsi="Arial Narrow" w:cs="Arial"/>
          <w:sz w:val="22"/>
          <w:szCs w:val="22"/>
        </w:rPr>
        <w:t>6</w:t>
      </w:r>
      <w:r w:rsidR="008A7B18" w:rsidRPr="00C70F5B">
        <w:rPr>
          <w:rFonts w:ascii="Arial Narrow" w:hAnsi="Arial Narrow" w:cs="Arial"/>
          <w:sz w:val="22"/>
          <w:szCs w:val="22"/>
        </w:rPr>
        <w:t>/</w:t>
      </w:r>
      <w:r w:rsidR="000B6218" w:rsidRPr="00C70F5B">
        <w:rPr>
          <w:rFonts w:ascii="Arial Narrow" w:hAnsi="Arial Narrow" w:cs="Arial"/>
          <w:sz w:val="22"/>
          <w:szCs w:val="22"/>
        </w:rPr>
        <w:t>D</w:t>
      </w:r>
      <w:r w:rsidR="00DD5610" w:rsidRPr="00C70F5B">
        <w:rPr>
          <w:rFonts w:ascii="Arial Narrow" w:hAnsi="Arial Narrow" w:cs="Arial"/>
          <w:sz w:val="22"/>
          <w:szCs w:val="22"/>
        </w:rPr>
        <w:t>EPE</w:t>
      </w:r>
      <w:r w:rsidRPr="00C70F5B">
        <w:rPr>
          <w:rFonts w:ascii="Arial Narrow" w:hAnsi="Arial Narrow" w:cs="Arial"/>
          <w:sz w:val="22"/>
          <w:szCs w:val="22"/>
        </w:rPr>
        <w:t xml:space="preserve">, mediante el cual la </w:t>
      </w:r>
      <w:r w:rsidR="00DD5610" w:rsidRPr="00C70F5B">
        <w:rPr>
          <w:rFonts w:ascii="Arial Narrow" w:hAnsi="Arial Narrow" w:cs="Arial"/>
          <w:sz w:val="22"/>
          <w:szCs w:val="22"/>
        </w:rPr>
        <w:t xml:space="preserve">Dra. Ana María </w:t>
      </w:r>
      <w:proofErr w:type="spellStart"/>
      <w:r w:rsidR="00DD5610" w:rsidRPr="00C70F5B">
        <w:rPr>
          <w:rFonts w:ascii="Arial Narrow" w:hAnsi="Arial Narrow" w:cs="Arial"/>
          <w:sz w:val="22"/>
          <w:szCs w:val="22"/>
        </w:rPr>
        <w:t>Yamunaque</w:t>
      </w:r>
      <w:proofErr w:type="spellEnd"/>
      <w:r w:rsidR="00DD5610" w:rsidRPr="00C70F5B">
        <w:rPr>
          <w:rFonts w:ascii="Arial Narrow" w:hAnsi="Arial Narrow" w:cs="Arial"/>
          <w:sz w:val="22"/>
          <w:szCs w:val="22"/>
        </w:rPr>
        <w:t xml:space="preserve"> Morales, Directora de la Escuela Profesional de Enfermería</w:t>
      </w:r>
      <w:r w:rsidRPr="00C70F5B">
        <w:rPr>
          <w:rFonts w:ascii="Arial Narrow" w:hAnsi="Arial Narrow" w:cs="Arial"/>
          <w:sz w:val="22"/>
          <w:szCs w:val="22"/>
        </w:rPr>
        <w:t xml:space="preserve"> de la Facultad de Ciencias de la Salud, </w:t>
      </w:r>
      <w:r w:rsidR="008A7B18" w:rsidRPr="00C70F5B">
        <w:rPr>
          <w:rFonts w:ascii="Arial Narrow" w:hAnsi="Arial Narrow" w:cs="Arial"/>
          <w:sz w:val="22"/>
          <w:szCs w:val="22"/>
        </w:rPr>
        <w:t>solicita se designe Coordinadores para los Ciclos de Taller por la Modalidad de Tesis y Ciclos de Taller por la Modalidad de Informe Profesional de las diferentes sedes</w:t>
      </w:r>
      <w:r w:rsidRPr="00C70F5B">
        <w:rPr>
          <w:rFonts w:ascii="Arial Narrow" w:hAnsi="Arial Narrow" w:cs="Arial"/>
          <w:sz w:val="22"/>
          <w:szCs w:val="22"/>
        </w:rPr>
        <w:t>.</w:t>
      </w:r>
    </w:p>
    <w:p w:rsidR="005F16AE" w:rsidRPr="00C70F5B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5F16AE" w:rsidRPr="00C70F5B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C70F5B">
        <w:rPr>
          <w:rFonts w:ascii="Arial Narrow" w:hAnsi="Arial Narrow" w:cs="Arial"/>
          <w:b/>
          <w:sz w:val="22"/>
          <w:szCs w:val="22"/>
        </w:rPr>
        <w:t>CONSIDERANDO:</w:t>
      </w:r>
      <w:r w:rsidRPr="00C70F5B">
        <w:rPr>
          <w:rFonts w:ascii="Arial Narrow" w:hAnsi="Arial Narrow" w:cs="Arial"/>
          <w:b/>
          <w:sz w:val="22"/>
          <w:szCs w:val="22"/>
        </w:rPr>
        <w:tab/>
      </w:r>
    </w:p>
    <w:p w:rsidR="00411DB2" w:rsidRPr="00C70F5B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C70F5B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C70F5B">
        <w:rPr>
          <w:rFonts w:ascii="Arial Narrow" w:hAnsi="Arial Narrow" w:cs="Arial"/>
          <w:sz w:val="22"/>
          <w:szCs w:val="22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C70F5B">
        <w:rPr>
          <w:rFonts w:ascii="Arial Narrow" w:hAnsi="Arial Narrow" w:cs="Arial"/>
          <w:sz w:val="22"/>
          <w:szCs w:val="22"/>
          <w:lang w:val="es-ES"/>
        </w:rPr>
        <w:t>47</w:t>
      </w:r>
      <w:r w:rsidRPr="00C70F5B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C70F5B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C70F5B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C70F5B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C70F5B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C70F5B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C70F5B">
        <w:rPr>
          <w:rFonts w:ascii="Arial Narrow" w:hAnsi="Arial Narrow" w:cs="Arial"/>
          <w:sz w:val="22"/>
          <w:szCs w:val="22"/>
        </w:rPr>
        <w:t xml:space="preserve">función </w:t>
      </w:r>
      <w:r w:rsidRPr="00C70F5B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C70F5B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C70F5B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C70F5B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C70F5B">
        <w:rPr>
          <w:rFonts w:ascii="Arial Narrow" w:hAnsi="Arial Narrow" w:cs="Arial"/>
          <w:sz w:val="22"/>
          <w:szCs w:val="22"/>
        </w:rPr>
        <w:t xml:space="preserve">48.5 </w:t>
      </w:r>
      <w:r w:rsidRPr="00C70F5B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C70F5B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Pr="00C70F5B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D72FD5" w:rsidRPr="00C70F5B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C70F5B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C70F5B">
        <w:rPr>
          <w:rFonts w:ascii="Arial Narrow" w:hAnsi="Arial Narrow"/>
          <w:sz w:val="22"/>
          <w:szCs w:val="22"/>
          <w:lang w:val="es-MX"/>
        </w:rPr>
        <w:t xml:space="preserve">del </w:t>
      </w:r>
      <w:r w:rsidR="004166A1" w:rsidRPr="00C70F5B">
        <w:rPr>
          <w:rFonts w:ascii="Arial Narrow" w:hAnsi="Arial Narrow"/>
          <w:sz w:val="22"/>
          <w:szCs w:val="22"/>
          <w:lang w:val="es-MX"/>
        </w:rPr>
        <w:t>26 de febrero del 2016</w:t>
      </w:r>
      <w:r w:rsidRPr="00C70F5B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Callao;</w:t>
      </w:r>
    </w:p>
    <w:p w:rsidR="005F16AE" w:rsidRPr="00C70F5B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C70F5B">
        <w:rPr>
          <w:rFonts w:ascii="Arial Narrow" w:hAnsi="Arial Narrow" w:cs="Arial"/>
          <w:b/>
          <w:sz w:val="22"/>
          <w:szCs w:val="22"/>
        </w:rPr>
        <w:tab/>
      </w:r>
    </w:p>
    <w:p w:rsidR="005F16AE" w:rsidRPr="00C70F5B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C70F5B">
        <w:rPr>
          <w:rFonts w:ascii="Arial Narrow" w:hAnsi="Arial Narrow" w:cs="Arial"/>
          <w:b/>
          <w:sz w:val="22"/>
          <w:szCs w:val="22"/>
        </w:rPr>
        <w:t>RESUELVE:</w:t>
      </w:r>
    </w:p>
    <w:p w:rsidR="008A7B18" w:rsidRPr="00C70F5B" w:rsidRDefault="008A7B18" w:rsidP="008A7B18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C70F5B">
        <w:rPr>
          <w:rFonts w:ascii="Arial Narrow" w:hAnsi="Arial Narrow"/>
          <w:sz w:val="22"/>
          <w:szCs w:val="22"/>
          <w:lang w:val="es-MX"/>
        </w:rPr>
        <w:t>1°</w:t>
      </w:r>
      <w:r w:rsidR="005F16AE" w:rsidRPr="00C70F5B">
        <w:rPr>
          <w:rFonts w:ascii="Arial Narrow" w:hAnsi="Arial Narrow" w:cs="Arial"/>
          <w:sz w:val="22"/>
          <w:szCs w:val="22"/>
        </w:rPr>
        <w:t xml:space="preserve"> </w:t>
      </w:r>
      <w:r w:rsidRPr="00C70F5B">
        <w:rPr>
          <w:rFonts w:ascii="Arial Narrow" w:hAnsi="Arial Narrow" w:cs="Arial"/>
          <w:sz w:val="22"/>
          <w:szCs w:val="22"/>
        </w:rPr>
        <w:t xml:space="preserve"> </w:t>
      </w:r>
      <w:r w:rsidRPr="00C70F5B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a los </w:t>
      </w:r>
      <w:r w:rsidRPr="00C70F5B">
        <w:rPr>
          <w:rFonts w:ascii="Arial Narrow" w:hAnsi="Arial Narrow" w:cs="Arial"/>
          <w:sz w:val="22"/>
          <w:szCs w:val="22"/>
        </w:rPr>
        <w:t>Coordinadores para los Ciclos de Taller por la Modalidad de Desarrollo de Tesis y Ciclos de Taller por la Modalidad de Informe Profesional; según detalle:</w:t>
      </w:r>
    </w:p>
    <w:p w:rsidR="008A7B18" w:rsidRPr="00C70F5B" w:rsidRDefault="009C0205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eastAsia="ar-SA"/>
        </w:rPr>
      </w:pPr>
      <w:r w:rsidRPr="00C70F5B">
        <w:rPr>
          <w:rFonts w:ascii="Arial Narrow" w:eastAsia="Nimbus Sans L" w:hAnsi="Arial Narrow" w:cs="Arial"/>
          <w:kern w:val="1"/>
          <w:sz w:val="22"/>
          <w:szCs w:val="22"/>
          <w:lang w:eastAsia="ar-SA"/>
        </w:rPr>
        <w:t xml:space="preserve">  </w:t>
      </w: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3041"/>
        <w:gridCol w:w="3055"/>
        <w:gridCol w:w="2835"/>
      </w:tblGrid>
      <w:tr w:rsidR="00C70F5B" w:rsidRPr="00C70F5B" w:rsidTr="00C70F5B"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5B" w:rsidRPr="00C70F5B" w:rsidRDefault="00C70F5B" w:rsidP="00C70F5B">
            <w:pPr>
              <w:pStyle w:val="Sinespaciado"/>
              <w:tabs>
                <w:tab w:val="left" w:pos="1410"/>
                <w:tab w:val="left" w:pos="280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MX"/>
              </w:rPr>
            </w:pPr>
            <w:r w:rsidRPr="00C70F5B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MX"/>
              </w:rPr>
              <w:t>SEDE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70F5B" w:rsidRPr="00C70F5B" w:rsidRDefault="00C70F5B" w:rsidP="00C70F5B">
            <w:pPr>
              <w:pStyle w:val="Sinespaciado"/>
              <w:tabs>
                <w:tab w:val="left" w:pos="1410"/>
                <w:tab w:val="left" w:pos="2805"/>
              </w:tabs>
              <w:jc w:val="center"/>
              <w:rPr>
                <w:rFonts w:ascii="Arial Narrow" w:eastAsia="Nimbus Sans L" w:hAnsi="Arial Narrow" w:cs="Arial"/>
                <w:b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eastAsia="Nimbus Sans L" w:hAnsi="Arial Narrow" w:cs="Arial"/>
                <w:b/>
                <w:kern w:val="1"/>
                <w:sz w:val="20"/>
                <w:szCs w:val="20"/>
                <w:lang w:eastAsia="ar-SA"/>
              </w:rPr>
              <w:t>COORDINADORA</w:t>
            </w:r>
          </w:p>
        </w:tc>
      </w:tr>
      <w:tr w:rsidR="00C70F5B" w:rsidRPr="00C70F5B" w:rsidTr="00C70F5B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CICLO DE TALLER POR LA MODALIDAD INFORME PROFESIONAL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hAnsi="Arial Narrow"/>
                <w:color w:val="000000" w:themeColor="text1"/>
                <w:sz w:val="20"/>
                <w:szCs w:val="20"/>
                <w:lang w:val="es-MX"/>
              </w:rPr>
              <w:t>Hospital Nacional “Arzobispo Loayza”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Dra. Nancy Susana Chalco Castillo</w:t>
            </w:r>
          </w:p>
        </w:tc>
      </w:tr>
      <w:tr w:rsidR="00C70F5B" w:rsidRPr="00C70F5B" w:rsidTr="00C70F5B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UNAC</w:t>
            </w:r>
          </w:p>
        </w:tc>
        <w:tc>
          <w:tcPr>
            <w:tcW w:w="2835" w:type="dxa"/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Dra. Angélica Díaz Tinoco</w:t>
            </w:r>
          </w:p>
        </w:tc>
      </w:tr>
      <w:tr w:rsidR="00C70F5B" w:rsidRPr="00C70F5B" w:rsidTr="00C70F5B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HUACHO</w:t>
            </w:r>
          </w:p>
        </w:tc>
        <w:tc>
          <w:tcPr>
            <w:tcW w:w="2835" w:type="dxa"/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 xml:space="preserve">Lic. </w:t>
            </w:r>
            <w:proofErr w:type="spellStart"/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Yrene</w:t>
            </w:r>
            <w:proofErr w:type="spellEnd"/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 xml:space="preserve"> Zenaida Blas Sancho</w:t>
            </w:r>
          </w:p>
        </w:tc>
      </w:tr>
      <w:tr w:rsidR="00C70F5B" w:rsidRPr="00C70F5B" w:rsidTr="00C70F5B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AYACUCHO</w:t>
            </w:r>
          </w:p>
        </w:tc>
        <w:tc>
          <w:tcPr>
            <w:tcW w:w="2835" w:type="dxa"/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Mg. Noemí Zuta Arriola</w:t>
            </w:r>
          </w:p>
        </w:tc>
      </w:tr>
      <w:tr w:rsidR="00C70F5B" w:rsidRPr="00C70F5B" w:rsidTr="00C70F5B">
        <w:tc>
          <w:tcPr>
            <w:tcW w:w="3041" w:type="dxa"/>
            <w:tcBorders>
              <w:top w:val="single" w:sz="4" w:space="0" w:color="auto"/>
            </w:tcBorders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C70F5B">
              <w:rPr>
                <w:rFonts w:ascii="Arial Narrow" w:hAnsi="Arial Narrow" w:cs="Arial"/>
                <w:sz w:val="20"/>
                <w:szCs w:val="20"/>
              </w:rPr>
              <w:t>CICLOS DE TALLER POR LA MODALIDAD DE DESARROLLO DE TESIS</w:t>
            </w:r>
          </w:p>
        </w:tc>
        <w:tc>
          <w:tcPr>
            <w:tcW w:w="3055" w:type="dxa"/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UNAC</w:t>
            </w:r>
          </w:p>
        </w:tc>
        <w:tc>
          <w:tcPr>
            <w:tcW w:w="2835" w:type="dxa"/>
          </w:tcPr>
          <w:p w:rsidR="00C70F5B" w:rsidRPr="00C70F5B" w:rsidRDefault="00C70F5B" w:rsidP="008A7B18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Mg. Zoila Rosa Díaz Tavera</w:t>
            </w:r>
          </w:p>
        </w:tc>
      </w:tr>
    </w:tbl>
    <w:p w:rsidR="009C0205" w:rsidRPr="00C70F5B" w:rsidRDefault="009C0205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eastAsia="ar-SA"/>
        </w:rPr>
      </w:pPr>
    </w:p>
    <w:p w:rsidR="009C0205" w:rsidRPr="00C70F5B" w:rsidRDefault="00AE0DF8" w:rsidP="009C0205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C70F5B">
        <w:rPr>
          <w:rFonts w:ascii="Arial Narrow" w:hAnsi="Arial Narrow"/>
          <w:sz w:val="22"/>
          <w:szCs w:val="22"/>
          <w:lang w:val="es-MX"/>
        </w:rPr>
        <w:t xml:space="preserve">2° </w:t>
      </w:r>
      <w:r w:rsidRPr="00C70F5B">
        <w:rPr>
          <w:rFonts w:ascii="Arial Narrow" w:hAnsi="Arial Narrow"/>
          <w:sz w:val="22"/>
          <w:szCs w:val="22"/>
          <w:lang w:val="es-MX"/>
        </w:rPr>
        <w:tab/>
      </w:r>
      <w:r w:rsidR="009C0205" w:rsidRPr="00C70F5B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Transcribir la presente Resolución a las </w:t>
      </w:r>
      <w:r w:rsidR="009C0205" w:rsidRPr="00C70F5B">
        <w:rPr>
          <w:rFonts w:ascii="Arial Narrow" w:hAnsi="Arial Narrow"/>
          <w:sz w:val="22"/>
          <w:szCs w:val="22"/>
        </w:rPr>
        <w:t>unidades académicas de la Facultad de Ciencias de la Salud para conocimiento y fines pertinentes.</w:t>
      </w:r>
    </w:p>
    <w:p w:rsidR="00AE0DF8" w:rsidRPr="00C70F5B" w:rsidRDefault="00AE0DF8" w:rsidP="009C020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22"/>
          <w:szCs w:val="22"/>
        </w:rPr>
      </w:pPr>
    </w:p>
    <w:p w:rsidR="00AE0DF8" w:rsidRPr="00C70F5B" w:rsidRDefault="00AE0DF8" w:rsidP="00AE0DF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AE0DF8" w:rsidRPr="00C70F5B" w:rsidRDefault="00AE0DF8" w:rsidP="00AE0DF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AE0DF8" w:rsidRPr="00C70F5B" w:rsidRDefault="00AE0DF8" w:rsidP="00AE0DF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AE0DF8" w:rsidRPr="00C70F5B" w:rsidRDefault="00AE0DF8" w:rsidP="00AE0DF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E0DF8" w:rsidRPr="00C70F5B" w:rsidRDefault="00AE0DF8" w:rsidP="00AE0DF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70F5B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0B6218" w:rsidRPr="00C70F5B" w:rsidRDefault="000B6218" w:rsidP="00AE0DF8">
      <w:pPr>
        <w:jc w:val="both"/>
        <w:rPr>
          <w:rFonts w:ascii="Arial Narrow" w:hAnsi="Arial Narrow"/>
          <w:sz w:val="22"/>
          <w:szCs w:val="22"/>
        </w:rPr>
      </w:pPr>
    </w:p>
    <w:p w:rsidR="000B6218" w:rsidRPr="00C70F5B" w:rsidRDefault="000B6218" w:rsidP="00AE0DF8">
      <w:pPr>
        <w:jc w:val="both"/>
        <w:rPr>
          <w:rFonts w:ascii="Arial Narrow" w:hAnsi="Arial Narrow"/>
          <w:sz w:val="22"/>
          <w:szCs w:val="22"/>
        </w:rPr>
      </w:pPr>
    </w:p>
    <w:p w:rsidR="00AE0DF8" w:rsidRPr="00B21D04" w:rsidRDefault="00AE0DF8" w:rsidP="00AE0DF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AE0DF8" w:rsidRDefault="00AE0DF8" w:rsidP="00AE0DF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55103" w:rsidRDefault="00D55103" w:rsidP="00D55103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D55103" w:rsidRPr="00D55103" w:rsidRDefault="00D55103" w:rsidP="00D55103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sz w:val="20"/>
          <w:szCs w:val="20"/>
          <w:lang w:val="es-MX"/>
        </w:rPr>
        <w:t xml:space="preserve">Callao,  17 de marzo </w:t>
      </w:r>
      <w:r w:rsidRPr="00D55103">
        <w:rPr>
          <w:rFonts w:ascii="Arial Narrow" w:hAnsi="Arial Narrow"/>
          <w:sz w:val="20"/>
          <w:szCs w:val="20"/>
        </w:rPr>
        <w:t xml:space="preserve"> del  </w:t>
      </w:r>
      <w:r w:rsidRPr="00D55103">
        <w:rPr>
          <w:rFonts w:ascii="Arial Narrow" w:hAnsi="Arial Narrow"/>
          <w:sz w:val="20"/>
          <w:szCs w:val="20"/>
          <w:lang w:val="es-MX"/>
        </w:rPr>
        <w:t>2016.</w:t>
      </w: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sz w:val="20"/>
          <w:szCs w:val="20"/>
          <w:lang w:val="es-MX"/>
        </w:rPr>
        <w:t>Señor:</w:t>
      </w:r>
    </w:p>
    <w:p w:rsidR="00D55103" w:rsidRPr="00D55103" w:rsidRDefault="00D55103" w:rsidP="00D55103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D55103" w:rsidRPr="00D55103" w:rsidRDefault="00D55103" w:rsidP="00D55103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sz w:val="20"/>
          <w:szCs w:val="20"/>
          <w:lang w:val="es-MX"/>
        </w:rPr>
        <w:t>Presente.-</w:t>
      </w:r>
      <w:r w:rsidRPr="00D55103">
        <w:rPr>
          <w:rFonts w:ascii="Arial Narrow" w:hAnsi="Arial Narrow"/>
          <w:sz w:val="20"/>
          <w:szCs w:val="20"/>
          <w:lang w:val="es-MX"/>
        </w:rPr>
        <w:tab/>
      </w:r>
    </w:p>
    <w:p w:rsidR="00D55103" w:rsidRPr="00D55103" w:rsidRDefault="00D55103" w:rsidP="00D55103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sz w:val="20"/>
          <w:szCs w:val="20"/>
          <w:lang w:val="es-MX"/>
        </w:rPr>
        <w:t>Con fecha 17 de marzo del 2016 se ha expedido la siguiente Resolución:</w:t>
      </w:r>
    </w:p>
    <w:p w:rsidR="00D55103" w:rsidRPr="00D55103" w:rsidRDefault="00D55103" w:rsidP="00D55103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D55103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D55103">
        <w:rPr>
          <w:rFonts w:ascii="Arial Narrow" w:hAnsi="Arial Narrow"/>
          <w:b/>
          <w:sz w:val="20"/>
          <w:szCs w:val="20"/>
          <w:u w:val="single"/>
          <w:lang w:val="es-MX"/>
        </w:rPr>
        <w:t>Nº 201-2016-CF/FCS</w:t>
      </w:r>
      <w:r w:rsidRPr="00D55103">
        <w:rPr>
          <w:rFonts w:ascii="Arial Narrow" w:hAnsi="Arial Narrow"/>
          <w:b/>
          <w:sz w:val="20"/>
          <w:szCs w:val="20"/>
          <w:lang w:val="es-MX"/>
        </w:rPr>
        <w:t xml:space="preserve">.- Callao, marzo 17 del  2016.- EL </w:t>
      </w:r>
      <w:r w:rsidRPr="00D55103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D55103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D55103" w:rsidRPr="00D55103" w:rsidRDefault="00D55103" w:rsidP="00D5510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0"/>
          <w:szCs w:val="20"/>
          <w:lang w:val="es-MX"/>
        </w:rPr>
      </w:pPr>
    </w:p>
    <w:p w:rsidR="00D55103" w:rsidRPr="00D55103" w:rsidRDefault="00D55103" w:rsidP="00D55103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D55103">
        <w:rPr>
          <w:rFonts w:ascii="Arial Narrow" w:hAnsi="Arial Narrow" w:cs="Arial"/>
          <w:sz w:val="20"/>
          <w:szCs w:val="20"/>
        </w:rPr>
        <w:t xml:space="preserve">Visto el Oficio N° 128-2016/DEPE, mediante el cual la Dra. Ana María </w:t>
      </w:r>
      <w:proofErr w:type="spellStart"/>
      <w:r w:rsidRPr="00D55103">
        <w:rPr>
          <w:rFonts w:ascii="Arial Narrow" w:hAnsi="Arial Narrow" w:cs="Arial"/>
          <w:sz w:val="20"/>
          <w:szCs w:val="20"/>
        </w:rPr>
        <w:t>Yamunaque</w:t>
      </w:r>
      <w:proofErr w:type="spellEnd"/>
      <w:r w:rsidRPr="00D55103">
        <w:rPr>
          <w:rFonts w:ascii="Arial Narrow" w:hAnsi="Arial Narrow" w:cs="Arial"/>
          <w:sz w:val="20"/>
          <w:szCs w:val="20"/>
        </w:rPr>
        <w:t xml:space="preserve"> Morales, Directora de la Escuela Profesional de Enfermería de la Facultad de Ciencias de la Salud, solicita se designe Coordinadores para los Ciclos de Taller por la Modalidad de Tesis y Ciclos de Taller por la Modalidad de Informe Profesional de las diferentes sedes.</w:t>
      </w:r>
    </w:p>
    <w:p w:rsidR="00D55103" w:rsidRPr="00D55103" w:rsidRDefault="00D55103" w:rsidP="00D55103">
      <w:pPr>
        <w:tabs>
          <w:tab w:val="left" w:pos="4290"/>
        </w:tabs>
        <w:jc w:val="both"/>
        <w:rPr>
          <w:rFonts w:ascii="Arial Narrow" w:hAnsi="Arial Narrow" w:cs="Arial"/>
          <w:b/>
          <w:sz w:val="20"/>
          <w:szCs w:val="20"/>
        </w:rPr>
      </w:pPr>
    </w:p>
    <w:p w:rsidR="00D55103" w:rsidRPr="00D55103" w:rsidRDefault="00D55103" w:rsidP="00D55103">
      <w:pPr>
        <w:tabs>
          <w:tab w:val="left" w:pos="4290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D55103">
        <w:rPr>
          <w:rFonts w:ascii="Arial Narrow" w:hAnsi="Arial Narrow" w:cs="Arial"/>
          <w:b/>
          <w:sz w:val="20"/>
          <w:szCs w:val="20"/>
        </w:rPr>
        <w:t>CONSIDERANDO:</w:t>
      </w:r>
      <w:r w:rsidRPr="00D55103">
        <w:rPr>
          <w:rFonts w:ascii="Arial Narrow" w:hAnsi="Arial Narrow" w:cs="Arial"/>
          <w:b/>
          <w:sz w:val="20"/>
          <w:szCs w:val="20"/>
        </w:rPr>
        <w:tab/>
      </w:r>
    </w:p>
    <w:p w:rsidR="00D55103" w:rsidRPr="00D55103" w:rsidRDefault="00D55103" w:rsidP="00D55103">
      <w:pPr>
        <w:pStyle w:val="Textoindependiente23"/>
        <w:ind w:firstLine="0"/>
        <w:rPr>
          <w:rFonts w:ascii="Arial Narrow" w:hAnsi="Arial Narrow" w:cs="Arial"/>
          <w:b/>
          <w:lang w:val="es-ES"/>
        </w:rPr>
      </w:pPr>
    </w:p>
    <w:p w:rsidR="00D55103" w:rsidRPr="00D55103" w:rsidRDefault="00D55103" w:rsidP="00D55103">
      <w:pPr>
        <w:pStyle w:val="Textoindependiente23"/>
        <w:ind w:firstLine="0"/>
        <w:rPr>
          <w:rFonts w:ascii="Arial Narrow" w:hAnsi="Arial Narrow" w:cs="Arial"/>
          <w:lang w:val="es-ES"/>
        </w:rPr>
      </w:pPr>
      <w:r w:rsidRPr="00D55103">
        <w:rPr>
          <w:rFonts w:ascii="Arial Narrow" w:hAnsi="Arial Narrow" w:cs="Arial"/>
          <w:lang w:val="es-ES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D55103" w:rsidRPr="00D55103" w:rsidRDefault="00D55103" w:rsidP="00D55103">
      <w:pPr>
        <w:jc w:val="both"/>
        <w:rPr>
          <w:rFonts w:ascii="Arial Narrow" w:hAnsi="Arial Narrow" w:cs="Arial"/>
          <w:sz w:val="20"/>
          <w:szCs w:val="20"/>
        </w:rPr>
      </w:pPr>
    </w:p>
    <w:p w:rsidR="00D55103" w:rsidRPr="00D55103" w:rsidRDefault="00D55103" w:rsidP="00D55103">
      <w:pPr>
        <w:pStyle w:val="Textoindependiente23"/>
        <w:ind w:firstLine="0"/>
        <w:rPr>
          <w:rFonts w:ascii="Arial Narrow" w:hAnsi="Arial Narrow" w:cs="Arial"/>
          <w:lang w:val="es-ES"/>
        </w:rPr>
      </w:pPr>
      <w:r w:rsidRPr="00D55103">
        <w:rPr>
          <w:rFonts w:ascii="Arial Narrow" w:hAnsi="Arial Narrow" w:cs="Arial"/>
        </w:rPr>
        <w:t xml:space="preserve">Que, es función de la </w:t>
      </w:r>
      <w:r w:rsidRPr="00D55103">
        <w:rPr>
          <w:rFonts w:ascii="Arial Narrow" w:hAnsi="Arial Narrow" w:cs="Arial"/>
          <w:lang w:val="es-ES"/>
        </w:rPr>
        <w:t>Escuela Profesional</w:t>
      </w:r>
      <w:r w:rsidRPr="00D55103">
        <w:rPr>
          <w:rFonts w:ascii="Arial Narrow" w:hAnsi="Arial Narrow" w:cs="Arial"/>
        </w:rPr>
        <w:t xml:space="preserve"> “Desarrollar programas de Segunda Especialidad Profesional con una duración mínima de un año, que conducen al Título de Segunda Especialidad Profesional, previa aprobación de una tesis o un trabajo según el artículo 48.5 º del </w:t>
      </w:r>
      <w:r w:rsidRPr="00D55103">
        <w:rPr>
          <w:rFonts w:ascii="Arial Narrow" w:hAnsi="Arial Narrow" w:cs="Arial"/>
          <w:lang w:val="es-ES"/>
        </w:rPr>
        <w:t>del Estatuto de la Universidad Nacional del Callao;</w:t>
      </w:r>
    </w:p>
    <w:p w:rsidR="00D55103" w:rsidRPr="00D55103" w:rsidRDefault="00D55103" w:rsidP="00D55103">
      <w:pPr>
        <w:pStyle w:val="Textoindependiente23"/>
        <w:ind w:firstLine="0"/>
        <w:rPr>
          <w:rFonts w:ascii="Arial Narrow" w:hAnsi="Arial Narrow" w:cs="Arial"/>
          <w:lang w:val="es-ES"/>
        </w:rPr>
      </w:pPr>
    </w:p>
    <w:p w:rsidR="00D55103" w:rsidRPr="00D55103" w:rsidRDefault="00D55103" w:rsidP="00D5510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sz w:val="20"/>
          <w:szCs w:val="20"/>
          <w:lang w:val="es-MX"/>
        </w:rPr>
        <w:t xml:space="preserve">Que, estando a lo acordado por </w:t>
      </w:r>
      <w:r w:rsidRPr="00D55103">
        <w:rPr>
          <w:rFonts w:ascii="Arial Narrow" w:hAnsi="Arial Narrow"/>
          <w:sz w:val="20"/>
          <w:szCs w:val="20"/>
        </w:rPr>
        <w:t xml:space="preserve">Consejo de Facultad de la Facultad de Ciencias de la Salud en su Sesión Ordinaria </w:t>
      </w:r>
      <w:r w:rsidRPr="00D55103">
        <w:rPr>
          <w:rFonts w:ascii="Arial Narrow" w:hAnsi="Arial Narrow"/>
          <w:sz w:val="20"/>
          <w:szCs w:val="20"/>
          <w:lang w:val="es-MX"/>
        </w:rPr>
        <w:t>del 26 de febrero del 2016; y en uso de las atribuciones que le confiere el Art. 180º, inciso 180.23 del Estatuto de la Universidad Nacional del Callao;</w:t>
      </w:r>
    </w:p>
    <w:p w:rsidR="00D55103" w:rsidRPr="00D55103" w:rsidRDefault="00D55103" w:rsidP="00D55103">
      <w:pPr>
        <w:tabs>
          <w:tab w:val="left" w:pos="2925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D55103">
        <w:rPr>
          <w:rFonts w:ascii="Arial Narrow" w:hAnsi="Arial Narrow" w:cs="Arial"/>
          <w:b/>
          <w:sz w:val="20"/>
          <w:szCs w:val="20"/>
        </w:rPr>
        <w:tab/>
      </w:r>
    </w:p>
    <w:p w:rsidR="00D55103" w:rsidRDefault="00D55103" w:rsidP="00D55103">
      <w:pPr>
        <w:jc w:val="both"/>
        <w:rPr>
          <w:rFonts w:ascii="Arial Narrow" w:hAnsi="Arial Narrow" w:cs="Arial"/>
          <w:b/>
          <w:sz w:val="20"/>
          <w:szCs w:val="20"/>
        </w:rPr>
      </w:pPr>
      <w:r w:rsidRPr="00D55103">
        <w:rPr>
          <w:rFonts w:ascii="Arial Narrow" w:hAnsi="Arial Narrow" w:cs="Arial"/>
          <w:b/>
          <w:sz w:val="20"/>
          <w:szCs w:val="20"/>
        </w:rPr>
        <w:t>RESUELVE:</w:t>
      </w:r>
    </w:p>
    <w:p w:rsidR="00D55103" w:rsidRPr="00D55103" w:rsidRDefault="00D55103" w:rsidP="00D55103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D55103" w:rsidRPr="00D55103" w:rsidRDefault="00D55103" w:rsidP="00D55103">
      <w:pPr>
        <w:ind w:left="360" w:hanging="360"/>
        <w:jc w:val="both"/>
        <w:rPr>
          <w:rFonts w:ascii="Arial Narrow" w:hAnsi="Arial Narrow" w:cs="Arial"/>
          <w:sz w:val="20"/>
          <w:szCs w:val="20"/>
        </w:rPr>
      </w:pPr>
      <w:r w:rsidRPr="00D55103">
        <w:rPr>
          <w:rFonts w:ascii="Arial Narrow" w:hAnsi="Arial Narrow"/>
          <w:sz w:val="20"/>
          <w:szCs w:val="20"/>
          <w:lang w:val="es-MX"/>
        </w:rPr>
        <w:t>1°</w:t>
      </w:r>
      <w:r w:rsidRPr="00D55103">
        <w:rPr>
          <w:rFonts w:ascii="Arial Narrow" w:hAnsi="Arial Narrow" w:cs="Arial"/>
          <w:sz w:val="20"/>
          <w:szCs w:val="20"/>
        </w:rPr>
        <w:t xml:space="preserve">  </w:t>
      </w:r>
      <w:r w:rsidRPr="00D55103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Designar a los </w:t>
      </w:r>
      <w:r w:rsidRPr="00D55103">
        <w:rPr>
          <w:rFonts w:ascii="Arial Narrow" w:hAnsi="Arial Narrow" w:cs="Arial"/>
          <w:sz w:val="20"/>
          <w:szCs w:val="20"/>
        </w:rPr>
        <w:t xml:space="preserve">Coordinadores para los </w:t>
      </w:r>
      <w:r w:rsidRPr="00D55103">
        <w:rPr>
          <w:rFonts w:ascii="Arial Narrow" w:hAnsi="Arial Narrow"/>
          <w:sz w:val="20"/>
          <w:szCs w:val="20"/>
        </w:rPr>
        <w:t xml:space="preserve">Ciclos de </w:t>
      </w:r>
      <w:bookmarkStart w:id="0" w:name="_GoBack"/>
      <w:bookmarkEnd w:id="0"/>
      <w:r w:rsidRPr="00D55103">
        <w:rPr>
          <w:rFonts w:ascii="Arial Narrow" w:hAnsi="Arial Narrow"/>
          <w:sz w:val="20"/>
          <w:szCs w:val="20"/>
        </w:rPr>
        <w:t>Taller para la obtención del Título de Especialista por la Modalidad de Experiencia Profesional</w:t>
      </w:r>
      <w:r w:rsidRPr="00D55103">
        <w:rPr>
          <w:rFonts w:ascii="Arial Narrow" w:hAnsi="Arial Narrow" w:cs="Arial"/>
          <w:sz w:val="20"/>
          <w:szCs w:val="20"/>
        </w:rPr>
        <w:t xml:space="preserve"> y </w:t>
      </w:r>
      <w:r w:rsidRPr="00D55103">
        <w:rPr>
          <w:rFonts w:ascii="Arial Narrow" w:hAnsi="Arial Narrow"/>
          <w:sz w:val="20"/>
          <w:szCs w:val="20"/>
        </w:rPr>
        <w:t>Programa de Desarrollo de Tesis para la obtención del Título de Segunda Especialización</w:t>
      </w:r>
      <w:r w:rsidRPr="00D55103">
        <w:rPr>
          <w:rFonts w:ascii="Arial Narrow" w:hAnsi="Arial Narrow" w:cs="Arial"/>
          <w:sz w:val="20"/>
          <w:szCs w:val="20"/>
        </w:rPr>
        <w:t>; según detalle:</w:t>
      </w:r>
    </w:p>
    <w:p w:rsidR="00D55103" w:rsidRPr="00D55103" w:rsidRDefault="00D55103" w:rsidP="00D55103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0"/>
          <w:szCs w:val="20"/>
          <w:lang w:eastAsia="ar-SA"/>
        </w:rPr>
      </w:pPr>
      <w:r w:rsidRPr="00D55103">
        <w:rPr>
          <w:rFonts w:ascii="Arial Narrow" w:eastAsia="Nimbus Sans L" w:hAnsi="Arial Narrow" w:cs="Arial"/>
          <w:kern w:val="1"/>
          <w:sz w:val="20"/>
          <w:szCs w:val="20"/>
          <w:lang w:eastAsia="ar-SA"/>
        </w:rPr>
        <w:t xml:space="preserve"> 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2976"/>
        <w:gridCol w:w="2835"/>
      </w:tblGrid>
      <w:tr w:rsidR="00D55103" w:rsidRPr="00D55103" w:rsidTr="00D55103"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D55103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SEDE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center"/>
              <w:rPr>
                <w:rFonts w:ascii="Arial Narrow" w:eastAsia="Nimbus Sans L" w:hAnsi="Arial Narrow" w:cs="Arial"/>
                <w:b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b/>
                <w:kern w:val="1"/>
                <w:sz w:val="20"/>
                <w:szCs w:val="20"/>
                <w:lang w:eastAsia="ar-SA"/>
              </w:rPr>
              <w:t>COORDINADORA</w:t>
            </w:r>
          </w:p>
        </w:tc>
      </w:tr>
      <w:tr w:rsidR="00D55103" w:rsidRPr="00D55103" w:rsidTr="00D55103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hAnsi="Arial Narrow"/>
                <w:sz w:val="20"/>
                <w:szCs w:val="20"/>
              </w:rPr>
              <w:t>CICLOS DE TALLER PARA LA OBTENCIÓN DEL TÍTULO DE ESPECIALISTA POR LA MODALIDAD DE EXPERIENCIA PROFESIONAL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Hospital Nacional “Arzobispo Loayza”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Dra. Nancy Susana Chalco Castillo</w:t>
            </w:r>
          </w:p>
        </w:tc>
      </w:tr>
      <w:tr w:rsidR="00D55103" w:rsidRPr="00D55103" w:rsidTr="00D55103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UNAC</w:t>
            </w:r>
          </w:p>
        </w:tc>
        <w:tc>
          <w:tcPr>
            <w:tcW w:w="2835" w:type="dxa"/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Dra. Angélica Díaz Tinoco</w:t>
            </w:r>
          </w:p>
        </w:tc>
      </w:tr>
      <w:tr w:rsidR="00D55103" w:rsidRPr="00D55103" w:rsidTr="00D55103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55103" w:rsidRPr="00D55103" w:rsidRDefault="00AE0A44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UNAC</w:t>
            </w:r>
          </w:p>
        </w:tc>
        <w:tc>
          <w:tcPr>
            <w:tcW w:w="2835" w:type="dxa"/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 xml:space="preserve">Lic. </w:t>
            </w:r>
            <w:proofErr w:type="spellStart"/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Yrene</w:t>
            </w:r>
            <w:proofErr w:type="spellEnd"/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 xml:space="preserve"> Zenaida Blas Sancho</w:t>
            </w:r>
          </w:p>
        </w:tc>
      </w:tr>
      <w:tr w:rsidR="00D55103" w:rsidRPr="00D55103" w:rsidTr="00D55103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AYACUCHO</w:t>
            </w:r>
          </w:p>
        </w:tc>
        <w:tc>
          <w:tcPr>
            <w:tcW w:w="2835" w:type="dxa"/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Mg. Noemí Zuta Arriola</w:t>
            </w:r>
          </w:p>
        </w:tc>
      </w:tr>
      <w:tr w:rsidR="00D55103" w:rsidRPr="00D55103" w:rsidTr="00D55103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AYACUCHO</w:t>
            </w:r>
          </w:p>
        </w:tc>
        <w:tc>
          <w:tcPr>
            <w:tcW w:w="2835" w:type="dxa"/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Mg. Miriam Corina </w:t>
            </w:r>
            <w:proofErr w:type="spellStart"/>
            <w:r w:rsidRPr="00D55103">
              <w:rPr>
                <w:rFonts w:ascii="Arial Narrow" w:hAnsi="Arial Narrow" w:cs="Arial"/>
                <w:color w:val="000000"/>
                <w:sz w:val="20"/>
                <w:szCs w:val="20"/>
              </w:rPr>
              <w:t>Cribillero</w:t>
            </w:r>
            <w:proofErr w:type="spellEnd"/>
            <w:r w:rsidRPr="00D5510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Roca</w:t>
            </w:r>
          </w:p>
        </w:tc>
      </w:tr>
      <w:tr w:rsidR="00D55103" w:rsidRPr="00D55103" w:rsidTr="00D55103"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hAnsi="Arial Narrow"/>
                <w:sz w:val="20"/>
                <w:szCs w:val="20"/>
              </w:rPr>
              <w:t>PROGRAMA DE DESARROLLO DE TESIS PARA LA OBTENCIÓN DEL TÍTULO DE SEGUNDA ESPECIALIZACIÓN</w:t>
            </w:r>
          </w:p>
        </w:tc>
        <w:tc>
          <w:tcPr>
            <w:tcW w:w="2976" w:type="dxa"/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UNAC</w:t>
            </w:r>
          </w:p>
        </w:tc>
        <w:tc>
          <w:tcPr>
            <w:tcW w:w="2835" w:type="dxa"/>
            <w:shd w:val="clear" w:color="auto" w:fill="auto"/>
          </w:tcPr>
          <w:p w:rsidR="00D55103" w:rsidRPr="00D55103" w:rsidRDefault="00D55103" w:rsidP="008045CC">
            <w:pPr>
              <w:pStyle w:val="Sinespaciado"/>
              <w:tabs>
                <w:tab w:val="left" w:pos="1410"/>
                <w:tab w:val="left" w:pos="2805"/>
              </w:tabs>
              <w:jc w:val="both"/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</w:pPr>
            <w:r w:rsidRPr="00D55103">
              <w:rPr>
                <w:rFonts w:ascii="Arial Narrow" w:eastAsia="Nimbus Sans L" w:hAnsi="Arial Narrow" w:cs="Arial"/>
                <w:kern w:val="1"/>
                <w:sz w:val="20"/>
                <w:szCs w:val="20"/>
                <w:lang w:eastAsia="ar-SA"/>
              </w:rPr>
              <w:t>Mg. Zoila Rosa Díaz Tavera</w:t>
            </w:r>
          </w:p>
        </w:tc>
      </w:tr>
    </w:tbl>
    <w:p w:rsidR="00D55103" w:rsidRPr="00D55103" w:rsidRDefault="00D55103" w:rsidP="00D55103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0"/>
          <w:szCs w:val="20"/>
          <w:lang w:eastAsia="ar-SA"/>
        </w:rPr>
      </w:pPr>
    </w:p>
    <w:p w:rsidR="00D55103" w:rsidRPr="00D55103" w:rsidRDefault="00D55103" w:rsidP="00D55103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D55103">
        <w:rPr>
          <w:rFonts w:ascii="Arial Narrow" w:hAnsi="Arial Narrow"/>
          <w:sz w:val="20"/>
          <w:szCs w:val="20"/>
          <w:lang w:val="es-MX"/>
        </w:rPr>
        <w:t xml:space="preserve">2° </w:t>
      </w:r>
      <w:r w:rsidRPr="00D55103">
        <w:rPr>
          <w:rFonts w:ascii="Arial Narrow" w:hAnsi="Arial Narrow"/>
          <w:sz w:val="20"/>
          <w:szCs w:val="20"/>
          <w:lang w:val="es-MX"/>
        </w:rPr>
        <w:tab/>
      </w:r>
      <w:r w:rsidRPr="00D55103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Transcribir la presente Resolución a las </w:t>
      </w:r>
      <w:r w:rsidRPr="00D55103">
        <w:rPr>
          <w:rFonts w:ascii="Arial Narrow" w:hAnsi="Arial Narrow"/>
          <w:sz w:val="20"/>
          <w:szCs w:val="20"/>
        </w:rPr>
        <w:t>unidades académicas de la Facultad de Ciencias de la Salud para conocimiento y fines pertinentes.</w:t>
      </w:r>
    </w:p>
    <w:p w:rsidR="00D55103" w:rsidRPr="00D55103" w:rsidRDefault="00D55103" w:rsidP="00D5510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20"/>
          <w:szCs w:val="20"/>
        </w:rPr>
      </w:pP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sz w:val="20"/>
          <w:szCs w:val="20"/>
          <w:lang w:val="es-MX"/>
        </w:rPr>
        <w:t>(FDO.): Mg. NOEMI ZUTA ARRIOLA.- Secretaria Académica.- Sello</w:t>
      </w: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55103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D55103" w:rsidRDefault="00D55103" w:rsidP="00D55103">
      <w:pPr>
        <w:jc w:val="both"/>
        <w:rPr>
          <w:rFonts w:ascii="Arial Narrow" w:hAnsi="Arial Narrow"/>
          <w:sz w:val="20"/>
          <w:szCs w:val="20"/>
        </w:rPr>
      </w:pP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</w:rPr>
      </w:pPr>
    </w:p>
    <w:p w:rsidR="00D55103" w:rsidRPr="00D55103" w:rsidRDefault="00D55103" w:rsidP="00D55103">
      <w:pPr>
        <w:jc w:val="both"/>
        <w:rPr>
          <w:rFonts w:ascii="Arial Narrow" w:hAnsi="Arial Narrow"/>
          <w:sz w:val="20"/>
          <w:szCs w:val="20"/>
        </w:rPr>
      </w:pPr>
    </w:p>
    <w:p w:rsidR="00D55103" w:rsidRPr="00D55103" w:rsidRDefault="00D55103" w:rsidP="00D55103">
      <w:pPr>
        <w:jc w:val="both"/>
        <w:rPr>
          <w:rFonts w:ascii="Arial Narrow" w:hAnsi="Arial Narrow"/>
          <w:b/>
          <w:sz w:val="20"/>
          <w:szCs w:val="20"/>
        </w:rPr>
      </w:pPr>
      <w:r w:rsidRPr="00D55103">
        <w:rPr>
          <w:rFonts w:ascii="Arial Narrow" w:hAnsi="Arial Narrow"/>
          <w:b/>
          <w:sz w:val="20"/>
          <w:szCs w:val="20"/>
        </w:rPr>
        <w:t xml:space="preserve">Dra. ARCELIA OLGA ROJAS SALAZAR     </w:t>
      </w:r>
      <w:r w:rsidRPr="00D55103">
        <w:rPr>
          <w:rFonts w:ascii="Arial Narrow" w:hAnsi="Arial Narrow"/>
          <w:b/>
          <w:sz w:val="20"/>
          <w:szCs w:val="20"/>
        </w:rPr>
        <w:tab/>
        <w:t xml:space="preserve">                    Mg. NOEMI ZUTA ARRIOLA </w:t>
      </w:r>
    </w:p>
    <w:p w:rsidR="00D55103" w:rsidRPr="00B21D04" w:rsidRDefault="00D55103" w:rsidP="00D55103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Secretaria Académica</w:t>
      </w:r>
    </w:p>
    <w:p w:rsidR="00D55103" w:rsidRPr="00B21D04" w:rsidRDefault="00D55103" w:rsidP="00AE0DF8">
      <w:pPr>
        <w:jc w:val="both"/>
        <w:rPr>
          <w:rFonts w:ascii="Arial Narrow" w:hAnsi="Arial Narrow" w:cs="Arial"/>
          <w:sz w:val="18"/>
          <w:szCs w:val="18"/>
        </w:rPr>
      </w:pPr>
    </w:p>
    <w:sectPr w:rsidR="00D55103" w:rsidRPr="00B21D04" w:rsidSect="00C70F5B">
      <w:headerReference w:type="default" r:id="rId9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75" w:rsidRDefault="00D03E75" w:rsidP="00D025DC">
      <w:r>
        <w:separator/>
      </w:r>
    </w:p>
  </w:endnote>
  <w:endnote w:type="continuationSeparator" w:id="0">
    <w:p w:rsidR="00D03E75" w:rsidRDefault="00D03E75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75" w:rsidRDefault="00D03E75" w:rsidP="00D025DC">
      <w:r>
        <w:separator/>
      </w:r>
    </w:p>
  </w:footnote>
  <w:footnote w:type="continuationSeparator" w:id="0">
    <w:p w:rsidR="00D03E75" w:rsidRDefault="00D03E75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4DB8C3A" wp14:editId="359F72D3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C"/>
    <w:rsid w:val="00011A46"/>
    <w:rsid w:val="000139EA"/>
    <w:rsid w:val="0002199A"/>
    <w:rsid w:val="000230CA"/>
    <w:rsid w:val="00047188"/>
    <w:rsid w:val="00056256"/>
    <w:rsid w:val="00087381"/>
    <w:rsid w:val="00093776"/>
    <w:rsid w:val="000A1113"/>
    <w:rsid w:val="000A1FDE"/>
    <w:rsid w:val="000A4D5A"/>
    <w:rsid w:val="000B6218"/>
    <w:rsid w:val="000E0726"/>
    <w:rsid w:val="000E43AD"/>
    <w:rsid w:val="000F15C9"/>
    <w:rsid w:val="00117E72"/>
    <w:rsid w:val="00120BEB"/>
    <w:rsid w:val="00137196"/>
    <w:rsid w:val="0014679E"/>
    <w:rsid w:val="00152BBD"/>
    <w:rsid w:val="0018029C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5012DC"/>
    <w:rsid w:val="00507C69"/>
    <w:rsid w:val="00536B4D"/>
    <w:rsid w:val="00541736"/>
    <w:rsid w:val="00543F68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F94"/>
    <w:rsid w:val="00647DDB"/>
    <w:rsid w:val="00667635"/>
    <w:rsid w:val="006902EF"/>
    <w:rsid w:val="00695A39"/>
    <w:rsid w:val="006B08D3"/>
    <w:rsid w:val="006B5610"/>
    <w:rsid w:val="006E0D60"/>
    <w:rsid w:val="0072015D"/>
    <w:rsid w:val="007341E9"/>
    <w:rsid w:val="0074069A"/>
    <w:rsid w:val="00741CD8"/>
    <w:rsid w:val="00745FBB"/>
    <w:rsid w:val="00761D4B"/>
    <w:rsid w:val="0079489A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C16BCC"/>
    <w:rsid w:val="00C234DB"/>
    <w:rsid w:val="00C57695"/>
    <w:rsid w:val="00C70F5B"/>
    <w:rsid w:val="00C75BC2"/>
    <w:rsid w:val="00C77AE8"/>
    <w:rsid w:val="00CF62E6"/>
    <w:rsid w:val="00D025DC"/>
    <w:rsid w:val="00D03E75"/>
    <w:rsid w:val="00D12DC3"/>
    <w:rsid w:val="00D179B5"/>
    <w:rsid w:val="00D17FD4"/>
    <w:rsid w:val="00D55103"/>
    <w:rsid w:val="00D71D97"/>
    <w:rsid w:val="00D72FD5"/>
    <w:rsid w:val="00DB25AB"/>
    <w:rsid w:val="00DD0BBD"/>
    <w:rsid w:val="00DD5610"/>
    <w:rsid w:val="00DE566F"/>
    <w:rsid w:val="00DF01F5"/>
    <w:rsid w:val="00DF751E"/>
    <w:rsid w:val="00E0298D"/>
    <w:rsid w:val="00E035AA"/>
    <w:rsid w:val="00E04231"/>
    <w:rsid w:val="00E05DDD"/>
    <w:rsid w:val="00E20567"/>
    <w:rsid w:val="00E31D26"/>
    <w:rsid w:val="00E4735F"/>
    <w:rsid w:val="00E518EF"/>
    <w:rsid w:val="00E525BB"/>
    <w:rsid w:val="00E52A8F"/>
    <w:rsid w:val="00E53254"/>
    <w:rsid w:val="00E63C3E"/>
    <w:rsid w:val="00E700AB"/>
    <w:rsid w:val="00E75506"/>
    <w:rsid w:val="00E80658"/>
    <w:rsid w:val="00E8749E"/>
    <w:rsid w:val="00E90AD9"/>
    <w:rsid w:val="00E96ED3"/>
    <w:rsid w:val="00EA5C10"/>
    <w:rsid w:val="00EC61CE"/>
    <w:rsid w:val="00F006D5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5313-F637-478E-8EC4-6A62CD86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2016-04-15T17:34:00Z</cp:lastPrinted>
  <dcterms:created xsi:type="dcterms:W3CDTF">2016-04-15T17:34:00Z</dcterms:created>
  <dcterms:modified xsi:type="dcterms:W3CDTF">2016-04-15T17:34:00Z</dcterms:modified>
</cp:coreProperties>
</file>