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D7" w:rsidRDefault="00EA0DD7" w:rsidP="00FE56BC">
      <w:pPr>
        <w:tabs>
          <w:tab w:val="left" w:pos="6946"/>
        </w:tabs>
        <w:jc w:val="both"/>
        <w:rPr>
          <w:rFonts w:ascii="Arial Narrow" w:hAnsi="Arial Narrow"/>
          <w:lang w:val="es-MX"/>
        </w:rPr>
      </w:pPr>
    </w:p>
    <w:p w:rsidR="00FE56BC" w:rsidRPr="00FE56BC" w:rsidRDefault="00FE56BC" w:rsidP="00FE56BC">
      <w:pPr>
        <w:tabs>
          <w:tab w:val="left" w:pos="6946"/>
        </w:tabs>
        <w:jc w:val="both"/>
        <w:rPr>
          <w:rFonts w:ascii="Arial Narrow" w:hAnsi="Arial Narrow"/>
          <w:lang w:val="es-MX"/>
        </w:rPr>
      </w:pPr>
      <w:r w:rsidRPr="00FE56BC">
        <w:rPr>
          <w:rFonts w:ascii="Arial Narrow" w:hAnsi="Arial Narrow"/>
          <w:lang w:val="es-MX"/>
        </w:rPr>
        <w:t xml:space="preserve">Callao,  26 de febrero </w:t>
      </w:r>
      <w:r w:rsidRPr="00FE56BC">
        <w:rPr>
          <w:rFonts w:ascii="Arial Narrow" w:hAnsi="Arial Narrow"/>
        </w:rPr>
        <w:t xml:space="preserve"> del  </w:t>
      </w:r>
      <w:r w:rsidRPr="00FE56BC">
        <w:rPr>
          <w:rFonts w:ascii="Arial Narrow" w:hAnsi="Arial Narrow"/>
          <w:lang w:val="es-MX"/>
        </w:rPr>
        <w:t>2016.</w:t>
      </w:r>
    </w:p>
    <w:p w:rsidR="00FE56BC" w:rsidRPr="00FE56BC" w:rsidRDefault="00FE56BC" w:rsidP="00FE56BC">
      <w:pPr>
        <w:jc w:val="both"/>
        <w:rPr>
          <w:rFonts w:ascii="Arial Narrow" w:hAnsi="Arial Narrow"/>
          <w:lang w:val="es-MX"/>
        </w:rPr>
      </w:pPr>
    </w:p>
    <w:p w:rsidR="00FE56BC" w:rsidRPr="00FE56BC" w:rsidRDefault="00FE56BC" w:rsidP="00FE56BC">
      <w:pPr>
        <w:jc w:val="both"/>
        <w:rPr>
          <w:rFonts w:ascii="Arial Narrow" w:hAnsi="Arial Narrow"/>
          <w:lang w:val="es-MX"/>
        </w:rPr>
      </w:pPr>
      <w:r w:rsidRPr="00FE56BC">
        <w:rPr>
          <w:rFonts w:ascii="Arial Narrow" w:hAnsi="Arial Narrow"/>
          <w:lang w:val="es-MX"/>
        </w:rPr>
        <w:t>Señor:</w:t>
      </w:r>
    </w:p>
    <w:p w:rsidR="00FE56BC" w:rsidRPr="00FE56BC" w:rsidRDefault="00FE56BC" w:rsidP="00FE56BC">
      <w:pPr>
        <w:tabs>
          <w:tab w:val="left" w:pos="6792"/>
        </w:tabs>
        <w:jc w:val="both"/>
        <w:rPr>
          <w:rFonts w:ascii="Arial Narrow" w:hAnsi="Arial Narrow"/>
          <w:lang w:val="es-MX"/>
        </w:rPr>
      </w:pPr>
    </w:p>
    <w:p w:rsidR="00FE56BC" w:rsidRPr="00FE56BC" w:rsidRDefault="00FE56BC" w:rsidP="00FE56BC">
      <w:pPr>
        <w:tabs>
          <w:tab w:val="left" w:pos="6792"/>
        </w:tabs>
        <w:jc w:val="both"/>
        <w:rPr>
          <w:rFonts w:ascii="Arial Narrow" w:hAnsi="Arial Narrow"/>
          <w:lang w:val="es-MX"/>
        </w:rPr>
      </w:pPr>
      <w:r w:rsidRPr="00FE56BC">
        <w:rPr>
          <w:rFonts w:ascii="Arial Narrow" w:hAnsi="Arial Narrow"/>
          <w:lang w:val="es-MX"/>
        </w:rPr>
        <w:t>Presente.-</w:t>
      </w:r>
      <w:r w:rsidRPr="00FE56BC">
        <w:rPr>
          <w:rFonts w:ascii="Arial Narrow" w:hAnsi="Arial Narrow"/>
          <w:lang w:val="es-MX"/>
        </w:rPr>
        <w:tab/>
      </w:r>
    </w:p>
    <w:p w:rsidR="00FE56BC" w:rsidRPr="00FE56BC" w:rsidRDefault="00FE56BC" w:rsidP="00FE56BC">
      <w:pPr>
        <w:ind w:left="708"/>
        <w:jc w:val="both"/>
        <w:rPr>
          <w:rFonts w:ascii="Arial Narrow" w:hAnsi="Arial Narrow"/>
          <w:lang w:val="es-MX"/>
        </w:rPr>
      </w:pPr>
    </w:p>
    <w:p w:rsidR="00FE56BC" w:rsidRPr="00FE56BC" w:rsidRDefault="00FE56BC" w:rsidP="00FE56BC">
      <w:pPr>
        <w:jc w:val="both"/>
        <w:rPr>
          <w:rFonts w:ascii="Arial Narrow" w:hAnsi="Arial Narrow"/>
          <w:lang w:val="es-MX"/>
        </w:rPr>
      </w:pPr>
      <w:r w:rsidRPr="00FE56BC">
        <w:rPr>
          <w:rFonts w:ascii="Arial Narrow" w:hAnsi="Arial Narrow"/>
          <w:lang w:val="es-MX"/>
        </w:rPr>
        <w:t>Con fecha 26 de febrero del 2016 se ha expedido la siguiente Resolución:</w:t>
      </w:r>
    </w:p>
    <w:p w:rsidR="00FE56BC" w:rsidRPr="00FE56BC" w:rsidRDefault="00FE56BC" w:rsidP="00FE56BC">
      <w:pPr>
        <w:jc w:val="both"/>
        <w:rPr>
          <w:rFonts w:ascii="Arial Narrow" w:hAnsi="Arial Narrow"/>
          <w:b/>
          <w:u w:val="single"/>
          <w:lang w:val="es-MX"/>
        </w:rPr>
      </w:pPr>
    </w:p>
    <w:p w:rsidR="00FE56BC" w:rsidRPr="00FE56BC" w:rsidRDefault="00FE56BC" w:rsidP="00FE56BC">
      <w:pPr>
        <w:jc w:val="both"/>
        <w:rPr>
          <w:rFonts w:ascii="Arial Narrow" w:hAnsi="Arial Narrow"/>
          <w:lang w:val="es-MX"/>
        </w:rPr>
      </w:pPr>
      <w:r w:rsidRPr="00FE56BC">
        <w:rPr>
          <w:rFonts w:ascii="Arial Narrow" w:hAnsi="Arial Narrow"/>
          <w:b/>
          <w:u w:val="single"/>
          <w:lang w:val="es-MX"/>
        </w:rPr>
        <w:t xml:space="preserve">RESOLUCIÓN DE </w:t>
      </w:r>
      <w:r w:rsidRPr="00FE56BC">
        <w:rPr>
          <w:rFonts w:ascii="Arial Narrow" w:hAnsi="Arial Narrow"/>
          <w:b/>
          <w:caps/>
          <w:u w:val="single"/>
          <w:lang w:val="es-MX"/>
        </w:rPr>
        <w:t xml:space="preserve">consejo de facultad </w:t>
      </w:r>
      <w:r w:rsidRPr="00FE56BC">
        <w:rPr>
          <w:rFonts w:ascii="Arial Narrow" w:hAnsi="Arial Narrow"/>
          <w:b/>
          <w:u w:val="single"/>
          <w:lang w:val="es-MX"/>
        </w:rPr>
        <w:t xml:space="preserve">Nº </w:t>
      </w:r>
      <w:r w:rsidR="00EA0DD7">
        <w:rPr>
          <w:rFonts w:ascii="Arial Narrow" w:hAnsi="Arial Narrow"/>
          <w:b/>
          <w:u w:val="single"/>
          <w:lang w:val="es-MX"/>
        </w:rPr>
        <w:t>116</w:t>
      </w:r>
      <w:r w:rsidRPr="00FE56BC">
        <w:rPr>
          <w:rFonts w:ascii="Arial Narrow" w:hAnsi="Arial Narrow"/>
          <w:b/>
          <w:u w:val="single"/>
          <w:lang w:val="es-MX"/>
        </w:rPr>
        <w:t>-2016-CF/FCS</w:t>
      </w:r>
      <w:r w:rsidRPr="00FE56BC">
        <w:rPr>
          <w:rFonts w:ascii="Arial Narrow" w:hAnsi="Arial Narrow"/>
          <w:b/>
          <w:lang w:val="es-MX"/>
        </w:rPr>
        <w:t xml:space="preserve">.- Callao, febrero 26 del  2016.- EL </w:t>
      </w:r>
      <w:r w:rsidRPr="00FE56BC">
        <w:rPr>
          <w:rFonts w:ascii="Arial Narrow" w:hAnsi="Arial Narrow"/>
          <w:b/>
          <w:caps/>
          <w:lang w:val="es-MX"/>
        </w:rPr>
        <w:t>consejo de facultad</w:t>
      </w:r>
      <w:r w:rsidRPr="00FE56BC">
        <w:rPr>
          <w:rFonts w:ascii="Arial Narrow" w:hAnsi="Arial Narrow"/>
          <w:b/>
          <w:lang w:val="es-MX"/>
        </w:rPr>
        <w:t xml:space="preserve"> DE LA FACULTAD DE CIENCIAS DE LA SALUD DE LA UNIVERSIDAD NACIONAL DEL CALLAO.-                                          </w:t>
      </w:r>
    </w:p>
    <w:p w:rsidR="00B2175B" w:rsidRPr="00B21D04" w:rsidRDefault="00B2175B" w:rsidP="00B2175B">
      <w:pPr>
        <w:ind w:firstLine="708"/>
        <w:jc w:val="both"/>
        <w:rPr>
          <w:rFonts w:ascii="Arial Narrow" w:hAnsi="Arial Narrow"/>
          <w:sz w:val="21"/>
          <w:szCs w:val="21"/>
          <w:lang w:val="es-MX"/>
        </w:rPr>
      </w:pPr>
    </w:p>
    <w:p w:rsidR="0082472E" w:rsidRPr="0082472E" w:rsidRDefault="0082472E" w:rsidP="0082472E">
      <w:pPr>
        <w:jc w:val="both"/>
        <w:rPr>
          <w:rFonts w:ascii="Arial Narrow" w:hAnsi="Arial Narrow"/>
          <w:b/>
        </w:rPr>
      </w:pPr>
      <w:r w:rsidRPr="0082472E">
        <w:rPr>
          <w:rFonts w:ascii="Arial Narrow" w:hAnsi="Arial Narrow"/>
          <w:b/>
        </w:rPr>
        <w:t>CONSIDERANDO:</w:t>
      </w:r>
    </w:p>
    <w:p w:rsidR="0082472E" w:rsidRPr="0082472E" w:rsidRDefault="0082472E" w:rsidP="0082472E">
      <w:pPr>
        <w:ind w:firstLine="708"/>
        <w:jc w:val="both"/>
        <w:rPr>
          <w:rFonts w:ascii="Arial Narrow" w:hAnsi="Arial Narrow"/>
        </w:rPr>
      </w:pPr>
    </w:p>
    <w:p w:rsidR="0082472E" w:rsidRPr="0082472E" w:rsidRDefault="0082472E" w:rsidP="0082472E">
      <w:pPr>
        <w:ind w:firstLine="708"/>
        <w:jc w:val="both"/>
        <w:rPr>
          <w:rFonts w:ascii="Arial Narrow" w:hAnsi="Arial Narrow"/>
        </w:rPr>
      </w:pPr>
      <w:r w:rsidRPr="0082472E">
        <w:rPr>
          <w:rFonts w:ascii="Arial Narrow" w:hAnsi="Arial Narrow"/>
        </w:rPr>
        <w:t>Que, de acuerdo al Art. 180 Inciso 180.22 del Estatuto de la Universidad Nacional del Callao, dentro de las atribuciones del Consejo de Facultad son: “Aprobar la creación de centros de producción de bienes y prestación de servicios, institutos de alto nivel y conformación de comités de gestión y de comisiones de trabajo y/o especiales  de la Facultad;</w:t>
      </w:r>
    </w:p>
    <w:p w:rsidR="0082472E" w:rsidRPr="0082472E" w:rsidRDefault="0082472E" w:rsidP="0082472E">
      <w:pPr>
        <w:tabs>
          <w:tab w:val="left" w:pos="994"/>
        </w:tabs>
        <w:ind w:firstLine="708"/>
        <w:jc w:val="both"/>
        <w:rPr>
          <w:rFonts w:ascii="Arial Narrow" w:hAnsi="Arial Narrow"/>
        </w:rPr>
      </w:pPr>
    </w:p>
    <w:p w:rsidR="0082472E" w:rsidRDefault="0082472E" w:rsidP="0082472E">
      <w:pPr>
        <w:ind w:firstLine="708"/>
        <w:jc w:val="both"/>
        <w:rPr>
          <w:rFonts w:ascii="Arial Narrow" w:hAnsi="Arial Narrow"/>
        </w:rPr>
      </w:pPr>
      <w:r>
        <w:rPr>
          <w:rFonts w:ascii="Arial Narrow" w:hAnsi="Arial Narrow"/>
        </w:rPr>
        <w:t>Que, con Resolución N° 031-2015-CET-UNAC de fecha 29 de diciembre del 2015, se aprobó el Reglamento General de Elecciones para Directores de Departamento Académico de las Facultades de la UNAC.</w:t>
      </w:r>
    </w:p>
    <w:p w:rsidR="0082472E" w:rsidRDefault="0082472E" w:rsidP="0082472E">
      <w:pPr>
        <w:ind w:firstLine="708"/>
        <w:jc w:val="both"/>
        <w:rPr>
          <w:rFonts w:ascii="Arial Narrow" w:hAnsi="Arial Narrow"/>
        </w:rPr>
      </w:pPr>
    </w:p>
    <w:p w:rsidR="00702686" w:rsidRDefault="00702686" w:rsidP="0082472E">
      <w:pPr>
        <w:ind w:firstLine="708"/>
        <w:jc w:val="both"/>
        <w:rPr>
          <w:rFonts w:ascii="Arial Narrow" w:hAnsi="Arial Narrow"/>
        </w:rPr>
      </w:pPr>
      <w:r>
        <w:rPr>
          <w:rFonts w:ascii="Arial Narrow" w:hAnsi="Arial Narrow"/>
        </w:rPr>
        <w:t>Que, la Elección del Director del Departamento Académico será efectuada por un Comité Electoral Designado por los respectivos Consejos de Facultad, quien deberá conducir el proceso electoral y elevar los actuados al consejo de Facultad, para la emisión de la Respectiva Resolución de reconocimiento al Ganador</w:t>
      </w:r>
      <w:r w:rsidR="00472BA1">
        <w:rPr>
          <w:rFonts w:ascii="Arial Narrow" w:hAnsi="Arial Narrow"/>
        </w:rPr>
        <w:t>,</w:t>
      </w:r>
      <w:r>
        <w:rPr>
          <w:rFonts w:ascii="Arial Narrow" w:hAnsi="Arial Narrow"/>
        </w:rPr>
        <w:t xml:space="preserve"> en el </w:t>
      </w:r>
      <w:r w:rsidR="00472BA1">
        <w:rPr>
          <w:rFonts w:ascii="Arial Narrow" w:hAnsi="Arial Narrow"/>
        </w:rPr>
        <w:t>Artículo</w:t>
      </w:r>
      <w:r>
        <w:rPr>
          <w:rFonts w:ascii="Arial Narrow" w:hAnsi="Arial Narrow"/>
        </w:rPr>
        <w:t xml:space="preserve"> 8° del Reglamento General de Elecciones</w:t>
      </w:r>
      <w:r w:rsidR="00472BA1">
        <w:rPr>
          <w:rFonts w:ascii="Arial Narrow" w:hAnsi="Arial Narrow"/>
        </w:rPr>
        <w:t>;</w:t>
      </w:r>
    </w:p>
    <w:p w:rsidR="00702686" w:rsidRDefault="00702686" w:rsidP="0082472E">
      <w:pPr>
        <w:ind w:firstLine="708"/>
        <w:jc w:val="both"/>
        <w:rPr>
          <w:rFonts w:ascii="Arial Narrow" w:hAnsi="Arial Narrow"/>
        </w:rPr>
      </w:pPr>
    </w:p>
    <w:p w:rsidR="00472BA1" w:rsidRDefault="00472BA1" w:rsidP="0082472E">
      <w:pPr>
        <w:ind w:firstLine="708"/>
        <w:jc w:val="both"/>
        <w:rPr>
          <w:rFonts w:ascii="Arial Narrow" w:hAnsi="Arial Narrow"/>
        </w:rPr>
      </w:pPr>
      <w:r>
        <w:rPr>
          <w:rFonts w:ascii="Arial Narrow" w:hAnsi="Arial Narrow"/>
        </w:rPr>
        <w:t>Que, el Comité Electoral será designado mediante sorteo, entre todos los docentes adscritos al Departamento Académico, quedando fuera de este sorteo, los miembros del Consejo de Facultad, los candidatos que se postulen, Directores de Escuela Profesional, Investigación y la Unidad de Posgrado</w:t>
      </w:r>
      <w:r w:rsidR="000246BB">
        <w:rPr>
          <w:rFonts w:ascii="Arial Narrow" w:hAnsi="Arial Narrow"/>
        </w:rPr>
        <w:t>, en el Artículo 9° del Reglamento General de Elecciones</w:t>
      </w:r>
      <w:r>
        <w:rPr>
          <w:rFonts w:ascii="Arial Narrow" w:hAnsi="Arial Narrow"/>
        </w:rPr>
        <w:t>;</w:t>
      </w:r>
    </w:p>
    <w:p w:rsidR="000246BB" w:rsidRDefault="000246BB" w:rsidP="0082472E">
      <w:pPr>
        <w:ind w:firstLine="708"/>
        <w:jc w:val="both"/>
        <w:rPr>
          <w:rFonts w:ascii="Arial Narrow" w:hAnsi="Arial Narrow"/>
        </w:rPr>
      </w:pPr>
    </w:p>
    <w:p w:rsidR="000246BB" w:rsidRDefault="000246BB" w:rsidP="0082472E">
      <w:pPr>
        <w:ind w:firstLine="708"/>
        <w:jc w:val="both"/>
        <w:rPr>
          <w:rFonts w:ascii="Arial Narrow" w:hAnsi="Arial Narrow"/>
        </w:rPr>
      </w:pPr>
      <w:r>
        <w:rPr>
          <w:rFonts w:ascii="Arial Narrow" w:hAnsi="Arial Narrow"/>
        </w:rPr>
        <w:t xml:space="preserve">Que, Los Departamento </w:t>
      </w:r>
      <w:r w:rsidR="00000DF1">
        <w:rPr>
          <w:rFonts w:ascii="Arial Narrow" w:hAnsi="Arial Narrow"/>
        </w:rPr>
        <w:t>Académicos</w:t>
      </w:r>
      <w:r>
        <w:rPr>
          <w:rFonts w:ascii="Arial Narrow" w:hAnsi="Arial Narrow"/>
        </w:rPr>
        <w:t xml:space="preserve">, son unidades de servicio académico que reúnen a los docentes de disciplinas afines con la finalidad de estudiar, investigar y actualizar contenidos, mejorar estrategias pedagógicas y preparar los </w:t>
      </w:r>
      <w:r w:rsidR="00000DF1">
        <w:rPr>
          <w:rFonts w:ascii="Arial Narrow" w:hAnsi="Arial Narrow"/>
        </w:rPr>
        <w:t>sílabos</w:t>
      </w:r>
      <w:r>
        <w:rPr>
          <w:rFonts w:ascii="Arial Narrow" w:hAnsi="Arial Narrow"/>
        </w:rPr>
        <w:t xml:space="preserve"> por cursos o materias, a  requerimiento de las Escuelas Profesionales. Cada departamento se integra a una Facultad </w:t>
      </w:r>
      <w:r w:rsidR="00000DF1">
        <w:rPr>
          <w:rFonts w:ascii="Arial Narrow" w:hAnsi="Arial Narrow"/>
        </w:rPr>
        <w:t>sin perjuicio de su función de brindar servicios a otras facultades, en el Artículo 71° del Estatuto de la Universidad Nacional del Callao, que establece concordancia con el Artículo 8° y 9° del Reglamento General de Elecciones;</w:t>
      </w:r>
    </w:p>
    <w:p w:rsidR="00472BA1" w:rsidRPr="0082472E" w:rsidRDefault="00472BA1" w:rsidP="0082472E">
      <w:pPr>
        <w:ind w:firstLine="708"/>
        <w:jc w:val="both"/>
        <w:rPr>
          <w:rFonts w:ascii="Arial Narrow" w:hAnsi="Arial Narrow"/>
        </w:rPr>
      </w:pPr>
    </w:p>
    <w:p w:rsidR="0082472E" w:rsidRPr="0082472E" w:rsidRDefault="0082472E" w:rsidP="0082472E">
      <w:pPr>
        <w:ind w:firstLine="708"/>
        <w:jc w:val="both"/>
        <w:rPr>
          <w:rFonts w:ascii="Arial Narrow" w:hAnsi="Arial Narrow"/>
        </w:rPr>
      </w:pPr>
      <w:r w:rsidRPr="0082472E">
        <w:rPr>
          <w:rFonts w:ascii="Arial Narrow" w:hAnsi="Arial Narrow"/>
        </w:rPr>
        <w:t xml:space="preserve">Que, estando a lo acordado y aprobado en Consejo de Facultad de la Facultad de Ciencias de la Salud en su Sesión Ordinaria del </w:t>
      </w:r>
      <w:r w:rsidR="00691A29">
        <w:rPr>
          <w:rFonts w:ascii="Arial Narrow" w:hAnsi="Arial Narrow"/>
        </w:rPr>
        <w:t>2</w:t>
      </w:r>
      <w:r w:rsidR="00FE56BC">
        <w:rPr>
          <w:rFonts w:ascii="Arial Narrow" w:hAnsi="Arial Narrow"/>
        </w:rPr>
        <w:t>6</w:t>
      </w:r>
      <w:r w:rsidRPr="0082472E">
        <w:rPr>
          <w:rFonts w:ascii="Arial Narrow" w:hAnsi="Arial Narrow"/>
        </w:rPr>
        <w:t xml:space="preserve"> de </w:t>
      </w:r>
      <w:r w:rsidR="00691A29">
        <w:rPr>
          <w:rFonts w:ascii="Arial Narrow" w:hAnsi="Arial Narrow"/>
        </w:rPr>
        <w:t>Febrero</w:t>
      </w:r>
      <w:r w:rsidRPr="0082472E">
        <w:rPr>
          <w:rFonts w:ascii="Arial Narrow" w:hAnsi="Arial Narrow"/>
        </w:rPr>
        <w:t xml:space="preserve"> de 201</w:t>
      </w:r>
      <w:r w:rsidR="00691A29">
        <w:rPr>
          <w:rFonts w:ascii="Arial Narrow" w:hAnsi="Arial Narrow"/>
        </w:rPr>
        <w:t>6</w:t>
      </w:r>
      <w:r w:rsidRPr="0082472E">
        <w:rPr>
          <w:rFonts w:ascii="Arial Narrow" w:hAnsi="Arial Narrow"/>
        </w:rPr>
        <w:t xml:space="preserve"> y en uso de las atribuciones que le confiere el Artículo 180.13  del Estatuto de la Universidad Nacional del Callao;</w:t>
      </w:r>
    </w:p>
    <w:p w:rsidR="0082472E" w:rsidRDefault="0082472E"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000DF1" w:rsidRDefault="00000DF1" w:rsidP="00B2175B">
      <w:pPr>
        <w:jc w:val="both"/>
        <w:rPr>
          <w:rFonts w:ascii="Arial Narrow" w:hAnsi="Arial Narrow"/>
          <w:b/>
          <w:sz w:val="21"/>
          <w:szCs w:val="21"/>
        </w:rPr>
      </w:pPr>
    </w:p>
    <w:p w:rsidR="00EA0DD7" w:rsidRDefault="00EA0DD7" w:rsidP="00B2175B">
      <w:pPr>
        <w:jc w:val="both"/>
        <w:rPr>
          <w:rFonts w:ascii="Arial Narrow" w:hAnsi="Arial Narrow"/>
          <w:b/>
          <w:sz w:val="21"/>
          <w:szCs w:val="21"/>
        </w:rPr>
      </w:pPr>
    </w:p>
    <w:p w:rsidR="00B2175B" w:rsidRPr="00EA0DD7" w:rsidRDefault="00B2175B" w:rsidP="00B2175B">
      <w:pPr>
        <w:jc w:val="both"/>
        <w:rPr>
          <w:rFonts w:ascii="Arial Narrow" w:hAnsi="Arial Narrow"/>
          <w:b/>
        </w:rPr>
      </w:pPr>
      <w:r w:rsidRPr="00EA0DD7">
        <w:rPr>
          <w:rFonts w:ascii="Arial Narrow" w:hAnsi="Arial Narrow"/>
          <w:b/>
        </w:rPr>
        <w:t xml:space="preserve">RESUELVE: </w:t>
      </w:r>
    </w:p>
    <w:p w:rsidR="00B2175B" w:rsidRPr="00EA0DD7" w:rsidRDefault="00B2175B" w:rsidP="00B2175B">
      <w:pPr>
        <w:ind w:left="284" w:hanging="284"/>
        <w:jc w:val="both"/>
        <w:rPr>
          <w:rFonts w:ascii="Arial Narrow" w:hAnsi="Arial Narrow"/>
        </w:rPr>
      </w:pPr>
    </w:p>
    <w:p w:rsidR="00B2175B" w:rsidRPr="00EA0DD7" w:rsidRDefault="00B2175B" w:rsidP="00B2175B">
      <w:pPr>
        <w:ind w:left="284" w:hanging="284"/>
        <w:jc w:val="both"/>
        <w:rPr>
          <w:rFonts w:ascii="Arial Narrow" w:hAnsi="Arial Narrow"/>
        </w:rPr>
      </w:pPr>
      <w:r w:rsidRPr="00EA0DD7">
        <w:rPr>
          <w:rFonts w:ascii="Arial Narrow" w:hAnsi="Arial Narrow"/>
        </w:rPr>
        <w:t>1°</w:t>
      </w:r>
      <w:r w:rsidRPr="00EA0DD7">
        <w:rPr>
          <w:rFonts w:ascii="Arial Narrow" w:hAnsi="Arial Narrow"/>
        </w:rPr>
        <w:tab/>
      </w:r>
      <w:r w:rsidR="003C62ED" w:rsidRPr="00EA0DD7">
        <w:rPr>
          <w:rFonts w:ascii="Arial Narrow" w:hAnsi="Arial Narrow"/>
          <w:b/>
        </w:rPr>
        <w:t>Conform</w:t>
      </w:r>
      <w:r w:rsidRPr="00EA0DD7">
        <w:rPr>
          <w:rFonts w:ascii="Arial Narrow" w:hAnsi="Arial Narrow"/>
          <w:b/>
        </w:rPr>
        <w:t>ar</w:t>
      </w:r>
      <w:r w:rsidRPr="00EA0DD7">
        <w:rPr>
          <w:rFonts w:ascii="Arial Narrow" w:hAnsi="Arial Narrow"/>
        </w:rPr>
        <w:t xml:space="preserve"> </w:t>
      </w:r>
      <w:r w:rsidR="003C62ED" w:rsidRPr="00EA0DD7">
        <w:rPr>
          <w:rFonts w:ascii="Arial Narrow" w:hAnsi="Arial Narrow"/>
        </w:rPr>
        <w:t>el</w:t>
      </w:r>
      <w:r w:rsidRPr="00EA0DD7">
        <w:rPr>
          <w:rFonts w:ascii="Arial Narrow" w:hAnsi="Arial Narrow"/>
        </w:rPr>
        <w:t xml:space="preserve"> </w:t>
      </w:r>
      <w:r w:rsidR="003C62ED" w:rsidRPr="00EA0DD7">
        <w:rPr>
          <w:rFonts w:ascii="Arial Narrow" w:hAnsi="Arial Narrow"/>
          <w:b/>
        </w:rPr>
        <w:t xml:space="preserve">Comité Electoral de la Elección del </w:t>
      </w:r>
      <w:r w:rsidR="00EA0DD7" w:rsidRPr="00EA0DD7">
        <w:rPr>
          <w:rFonts w:ascii="Arial Narrow" w:hAnsi="Arial Narrow"/>
          <w:b/>
        </w:rPr>
        <w:t>D</w:t>
      </w:r>
      <w:r w:rsidR="003C62ED" w:rsidRPr="00EA0DD7">
        <w:rPr>
          <w:rFonts w:ascii="Arial Narrow" w:hAnsi="Arial Narrow"/>
          <w:b/>
        </w:rPr>
        <w:t>irector del Departamento Académico de Enfermería</w:t>
      </w:r>
      <w:r w:rsidR="00AA3FCF" w:rsidRPr="00EA0DD7">
        <w:rPr>
          <w:rFonts w:ascii="Arial Narrow" w:hAnsi="Arial Narrow"/>
        </w:rPr>
        <w:t xml:space="preserve"> </w:t>
      </w:r>
      <w:r w:rsidRPr="00EA0DD7">
        <w:rPr>
          <w:rFonts w:ascii="Arial Narrow" w:hAnsi="Arial Narrow"/>
        </w:rPr>
        <w:t>de la Facultad de Ciencias de la Salud,  la misma que estará conformada por los siguientes docentes:</w:t>
      </w:r>
    </w:p>
    <w:p w:rsidR="00A65A87" w:rsidRPr="00EA0DD7" w:rsidRDefault="00B2175B" w:rsidP="00AA3FCF">
      <w:pPr>
        <w:ind w:left="284" w:hanging="284"/>
        <w:jc w:val="both"/>
        <w:rPr>
          <w:rFonts w:ascii="Arial Narrow" w:hAnsi="Arial Narrow"/>
          <w:b/>
        </w:rPr>
      </w:pPr>
      <w:r w:rsidRPr="00EA0DD7">
        <w:rPr>
          <w:rFonts w:ascii="Arial Narrow" w:hAnsi="Arial Narrow"/>
          <w:b/>
        </w:rPr>
        <w:tab/>
      </w:r>
      <w:r w:rsidR="00AA3FCF" w:rsidRPr="00EA0DD7">
        <w:rPr>
          <w:rFonts w:ascii="Arial Narrow" w:hAnsi="Arial Narrow"/>
          <w:b/>
        </w:rPr>
        <w:tab/>
      </w:r>
    </w:p>
    <w:p w:rsidR="0036091B" w:rsidRPr="00EA0DD7" w:rsidRDefault="0031157D" w:rsidP="0036091B">
      <w:pPr>
        <w:ind w:left="284" w:firstLine="424"/>
        <w:jc w:val="both"/>
        <w:rPr>
          <w:rFonts w:ascii="Arial Narrow" w:hAnsi="Arial Narrow"/>
          <w:b/>
        </w:rPr>
      </w:pPr>
      <w:r w:rsidRPr="00EA0DD7">
        <w:rPr>
          <w:rFonts w:ascii="Arial Narrow" w:hAnsi="Arial Narrow"/>
          <w:b/>
        </w:rPr>
        <w:t>Blgo. Javier Jesús Cárdenas Tenorio</w:t>
      </w:r>
      <w:r w:rsidR="0036091B" w:rsidRPr="00EA0DD7">
        <w:rPr>
          <w:rFonts w:ascii="Arial Narrow" w:hAnsi="Arial Narrow"/>
          <w:b/>
        </w:rPr>
        <w:tab/>
      </w:r>
      <w:r w:rsidR="00EA0DD7">
        <w:rPr>
          <w:rFonts w:ascii="Arial Narrow" w:hAnsi="Arial Narrow"/>
          <w:b/>
        </w:rPr>
        <w:tab/>
      </w:r>
      <w:r w:rsidR="0036091B" w:rsidRPr="00EA0DD7">
        <w:rPr>
          <w:rFonts w:ascii="Arial Narrow" w:hAnsi="Arial Narrow"/>
        </w:rPr>
        <w:t>PRESIDENTE</w:t>
      </w:r>
      <w:r w:rsidR="0036091B" w:rsidRPr="00EA0DD7">
        <w:rPr>
          <w:rFonts w:ascii="Arial Narrow" w:hAnsi="Arial Narrow"/>
          <w:b/>
        </w:rPr>
        <w:t xml:space="preserve"> </w:t>
      </w:r>
    </w:p>
    <w:p w:rsidR="0036091B" w:rsidRPr="00EA0DD7" w:rsidRDefault="0036091B" w:rsidP="0036091B">
      <w:pPr>
        <w:ind w:left="284" w:firstLine="424"/>
        <w:jc w:val="both"/>
        <w:rPr>
          <w:rFonts w:ascii="Arial Narrow" w:hAnsi="Arial Narrow"/>
          <w:b/>
        </w:rPr>
      </w:pPr>
      <w:r w:rsidRPr="00EA0DD7">
        <w:rPr>
          <w:rFonts w:ascii="Arial Narrow" w:hAnsi="Arial Narrow"/>
          <w:b/>
        </w:rPr>
        <w:t xml:space="preserve">Mg. </w:t>
      </w:r>
      <w:r w:rsidR="0031157D" w:rsidRPr="00EA0DD7">
        <w:rPr>
          <w:rFonts w:ascii="Arial Narrow" w:hAnsi="Arial Narrow"/>
          <w:b/>
        </w:rPr>
        <w:t>Cesar Ángel Durand Gonzales</w:t>
      </w:r>
      <w:r w:rsidRPr="00EA0DD7">
        <w:rPr>
          <w:rFonts w:ascii="Arial Narrow" w:hAnsi="Arial Narrow"/>
          <w:b/>
        </w:rPr>
        <w:tab/>
      </w:r>
      <w:r w:rsidRPr="00EA0DD7">
        <w:rPr>
          <w:rFonts w:ascii="Arial Narrow" w:hAnsi="Arial Narrow"/>
          <w:b/>
        </w:rPr>
        <w:tab/>
      </w:r>
      <w:r w:rsidRPr="00EA0DD7">
        <w:rPr>
          <w:rFonts w:ascii="Arial Narrow" w:hAnsi="Arial Narrow"/>
        </w:rPr>
        <w:t>SECRETARI</w:t>
      </w:r>
      <w:r w:rsidR="0031157D" w:rsidRPr="00EA0DD7">
        <w:rPr>
          <w:rFonts w:ascii="Arial Narrow" w:hAnsi="Arial Narrow"/>
        </w:rPr>
        <w:t>O</w:t>
      </w:r>
    </w:p>
    <w:p w:rsidR="0036091B" w:rsidRPr="00EA0DD7" w:rsidRDefault="0036091B" w:rsidP="0036091B">
      <w:pPr>
        <w:ind w:left="284" w:hanging="284"/>
        <w:jc w:val="both"/>
        <w:rPr>
          <w:rFonts w:ascii="Arial Narrow" w:hAnsi="Arial Narrow"/>
          <w:b/>
        </w:rPr>
      </w:pPr>
      <w:r w:rsidRPr="00EA0DD7">
        <w:rPr>
          <w:rFonts w:ascii="Arial Narrow" w:hAnsi="Arial Narrow"/>
          <w:b/>
        </w:rPr>
        <w:tab/>
      </w:r>
      <w:r w:rsidRPr="00EA0DD7">
        <w:rPr>
          <w:rFonts w:ascii="Arial Narrow" w:hAnsi="Arial Narrow"/>
          <w:b/>
        </w:rPr>
        <w:tab/>
      </w:r>
      <w:r w:rsidR="0031157D" w:rsidRPr="00EA0DD7">
        <w:rPr>
          <w:rFonts w:ascii="Arial Narrow" w:hAnsi="Arial Narrow"/>
          <w:b/>
        </w:rPr>
        <w:t>Mg</w:t>
      </w:r>
      <w:r w:rsidRPr="00EA0DD7">
        <w:rPr>
          <w:rFonts w:ascii="Arial Narrow" w:hAnsi="Arial Narrow"/>
          <w:b/>
        </w:rPr>
        <w:t xml:space="preserve">. </w:t>
      </w:r>
      <w:r w:rsidR="00EA0DD7" w:rsidRPr="00EA0DD7">
        <w:rPr>
          <w:rFonts w:ascii="Arial Narrow" w:hAnsi="Arial Narrow"/>
          <w:b/>
        </w:rPr>
        <w:t>María</w:t>
      </w:r>
      <w:r w:rsidR="0031157D" w:rsidRPr="00EA0DD7">
        <w:rPr>
          <w:rFonts w:ascii="Arial Narrow" w:hAnsi="Arial Narrow"/>
          <w:b/>
        </w:rPr>
        <w:t xml:space="preserve"> Elena Teodosio </w:t>
      </w:r>
      <w:proofErr w:type="spellStart"/>
      <w:r w:rsidR="0031157D" w:rsidRPr="00EA0DD7">
        <w:rPr>
          <w:rFonts w:ascii="Arial Narrow" w:hAnsi="Arial Narrow"/>
          <w:b/>
        </w:rPr>
        <w:t>Ydrugo</w:t>
      </w:r>
      <w:proofErr w:type="spellEnd"/>
      <w:r w:rsidRPr="00EA0DD7">
        <w:rPr>
          <w:rFonts w:ascii="Arial Narrow" w:hAnsi="Arial Narrow"/>
          <w:b/>
        </w:rPr>
        <w:tab/>
      </w:r>
      <w:r w:rsidRPr="00EA0DD7">
        <w:rPr>
          <w:rFonts w:ascii="Arial Narrow" w:hAnsi="Arial Narrow"/>
          <w:b/>
        </w:rPr>
        <w:tab/>
      </w:r>
      <w:r w:rsidRPr="00EA0DD7">
        <w:rPr>
          <w:rFonts w:ascii="Arial Narrow" w:hAnsi="Arial Narrow"/>
        </w:rPr>
        <w:t>MIEMBRO</w:t>
      </w:r>
      <w:r w:rsidRPr="00EA0DD7">
        <w:rPr>
          <w:rFonts w:ascii="Arial Narrow" w:hAnsi="Arial Narrow"/>
          <w:b/>
        </w:rPr>
        <w:tab/>
      </w:r>
    </w:p>
    <w:p w:rsidR="00B2175B" w:rsidRPr="00EA0DD7" w:rsidRDefault="00B2175B" w:rsidP="00B2175B">
      <w:pPr>
        <w:ind w:left="284" w:hanging="284"/>
        <w:jc w:val="both"/>
        <w:rPr>
          <w:rFonts w:ascii="Arial Narrow" w:hAnsi="Arial Narrow"/>
          <w:b/>
        </w:rPr>
      </w:pPr>
      <w:r w:rsidRPr="00EA0DD7">
        <w:rPr>
          <w:rFonts w:ascii="Arial Narrow" w:hAnsi="Arial Narrow"/>
          <w:b/>
        </w:rPr>
        <w:tab/>
      </w:r>
    </w:p>
    <w:p w:rsidR="00B21D04" w:rsidRPr="00EA0DD7" w:rsidRDefault="00B2175B" w:rsidP="00B21D04">
      <w:pPr>
        <w:ind w:left="360" w:hanging="360"/>
        <w:jc w:val="both"/>
        <w:rPr>
          <w:rFonts w:ascii="Arial Narrow" w:hAnsi="Arial Narrow"/>
        </w:rPr>
      </w:pPr>
      <w:r w:rsidRPr="00EA0DD7">
        <w:rPr>
          <w:rFonts w:ascii="Arial Narrow" w:hAnsi="Arial Narrow"/>
        </w:rPr>
        <w:t>2°</w:t>
      </w:r>
      <w:r w:rsidRPr="00EA0DD7">
        <w:rPr>
          <w:rFonts w:ascii="Arial Narrow" w:hAnsi="Arial Narrow"/>
        </w:rPr>
        <w:tab/>
      </w:r>
      <w:r w:rsidR="00B21D04" w:rsidRPr="00EA0DD7">
        <w:rPr>
          <w:rFonts w:ascii="Arial Narrow" w:hAnsi="Arial Narrow"/>
        </w:rPr>
        <w:t>Transcribir la presente Resolución a las unidades académicas de la Facultad de Ciencias de la Salud e interesadas para conocimiento y fines pertinentes.</w:t>
      </w:r>
    </w:p>
    <w:p w:rsidR="00B21D04" w:rsidRPr="00EA0DD7" w:rsidRDefault="00B21D04" w:rsidP="00B21D04">
      <w:pPr>
        <w:pStyle w:val="Textoindependiente3"/>
        <w:tabs>
          <w:tab w:val="clear" w:pos="6946"/>
          <w:tab w:val="left" w:pos="142"/>
          <w:tab w:val="left" w:pos="709"/>
        </w:tabs>
        <w:ind w:left="426" w:hanging="426"/>
        <w:rPr>
          <w:szCs w:val="24"/>
        </w:rPr>
      </w:pPr>
      <w:r w:rsidRPr="00EA0DD7">
        <w:rPr>
          <w:szCs w:val="24"/>
        </w:rPr>
        <w:t xml:space="preserve"> </w:t>
      </w:r>
    </w:p>
    <w:p w:rsidR="00B21D04" w:rsidRPr="00EA0DD7" w:rsidRDefault="00B21D04" w:rsidP="00B21D04">
      <w:pPr>
        <w:jc w:val="both"/>
        <w:rPr>
          <w:rFonts w:ascii="Arial Narrow" w:hAnsi="Arial Narrow"/>
        </w:rPr>
      </w:pPr>
      <w:r w:rsidRPr="00EA0DD7">
        <w:rPr>
          <w:rFonts w:ascii="Arial Narrow" w:hAnsi="Arial Narrow"/>
        </w:rPr>
        <w:t>Regístrese, comuníquese y cúmplase.</w:t>
      </w:r>
    </w:p>
    <w:p w:rsidR="00B21D04" w:rsidRPr="00EA0DD7" w:rsidRDefault="00B21D04" w:rsidP="00B21D04">
      <w:pPr>
        <w:jc w:val="both"/>
        <w:rPr>
          <w:rFonts w:ascii="Arial Narrow" w:hAnsi="Arial Narrow"/>
          <w:sz w:val="22"/>
          <w:szCs w:val="22"/>
        </w:rPr>
      </w:pPr>
      <w:r w:rsidRPr="00EA0DD7">
        <w:rPr>
          <w:rFonts w:ascii="Arial Narrow" w:hAnsi="Arial Narrow"/>
          <w:sz w:val="22"/>
          <w:szCs w:val="22"/>
        </w:rPr>
        <w:t>(FDO.): Dra. ARCELIA OLGA ROJAS SALAZAR.- Decana de la Facultad de Ciencias de la Salud.- Sello.</w:t>
      </w:r>
    </w:p>
    <w:p w:rsidR="00B21D04" w:rsidRPr="00EA0DD7" w:rsidRDefault="00B21D04" w:rsidP="00B21D04">
      <w:pPr>
        <w:jc w:val="both"/>
        <w:rPr>
          <w:rFonts w:ascii="Arial Narrow" w:hAnsi="Arial Narrow"/>
          <w:sz w:val="22"/>
          <w:szCs w:val="22"/>
        </w:rPr>
      </w:pPr>
      <w:r w:rsidRPr="00EA0DD7">
        <w:rPr>
          <w:rFonts w:ascii="Arial Narrow" w:hAnsi="Arial Narrow"/>
          <w:sz w:val="22"/>
          <w:szCs w:val="22"/>
        </w:rPr>
        <w:t>(FDO.): Mg. NOEMI ZUTA ARRIOLA.- Secretaria Académica.- Sello</w:t>
      </w:r>
    </w:p>
    <w:p w:rsidR="00B21D04" w:rsidRPr="00EA0DD7" w:rsidRDefault="00B21D04" w:rsidP="00B21D04">
      <w:pPr>
        <w:jc w:val="both"/>
        <w:rPr>
          <w:rFonts w:ascii="Arial Narrow" w:hAnsi="Arial Narrow"/>
        </w:rPr>
      </w:pPr>
    </w:p>
    <w:p w:rsidR="00B21D04" w:rsidRPr="00EA0DD7" w:rsidRDefault="00B21D04" w:rsidP="00B21D04">
      <w:pPr>
        <w:jc w:val="both"/>
        <w:rPr>
          <w:rFonts w:ascii="Arial Narrow" w:hAnsi="Arial Narrow"/>
        </w:rPr>
      </w:pPr>
      <w:r w:rsidRPr="00EA0DD7">
        <w:rPr>
          <w:rFonts w:ascii="Arial Narrow" w:hAnsi="Arial Narrow"/>
        </w:rPr>
        <w:t>Lo que transcribo a usted para los fines pertinentes.</w:t>
      </w:r>
    </w:p>
    <w:p w:rsidR="00B21D04" w:rsidRDefault="00B21D04" w:rsidP="00B21D04">
      <w:pPr>
        <w:jc w:val="both"/>
        <w:rPr>
          <w:rFonts w:ascii="Arial Narrow" w:hAnsi="Arial Narrow"/>
          <w:sz w:val="20"/>
          <w:szCs w:val="20"/>
        </w:rPr>
      </w:pPr>
    </w:p>
    <w:p w:rsidR="00EA0DD7" w:rsidRDefault="00EA0DD7" w:rsidP="00B21D04">
      <w:pPr>
        <w:jc w:val="both"/>
        <w:rPr>
          <w:rFonts w:ascii="Arial Narrow" w:hAnsi="Arial Narrow"/>
          <w:sz w:val="20"/>
          <w:szCs w:val="20"/>
        </w:rPr>
      </w:pPr>
    </w:p>
    <w:p w:rsidR="00EA0DD7" w:rsidRDefault="00EA0DD7" w:rsidP="00B21D04">
      <w:pPr>
        <w:jc w:val="both"/>
        <w:rPr>
          <w:rFonts w:ascii="Arial Narrow" w:hAnsi="Arial Narrow"/>
          <w:sz w:val="20"/>
          <w:szCs w:val="20"/>
        </w:rPr>
      </w:pPr>
    </w:p>
    <w:p w:rsidR="00B21D04" w:rsidRDefault="00B21D04" w:rsidP="00B21D04">
      <w:pPr>
        <w:jc w:val="both"/>
        <w:rPr>
          <w:rFonts w:ascii="Arial Narrow" w:hAnsi="Arial Narrow"/>
          <w:sz w:val="20"/>
          <w:szCs w:val="20"/>
        </w:rPr>
      </w:pPr>
      <w:bookmarkStart w:id="0" w:name="_GoBack"/>
      <w:bookmarkEnd w:id="0"/>
    </w:p>
    <w:p w:rsidR="00B21D04" w:rsidRPr="00B21D04" w:rsidRDefault="00B21D04" w:rsidP="00B21D04">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584E91" w:rsidRPr="00B21D04" w:rsidRDefault="00B21D04" w:rsidP="00B21D04">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584E91" w:rsidRPr="00B21D04" w:rsidSect="00B21D04">
      <w:head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77" w:rsidRDefault="00467C77" w:rsidP="00B2175B">
      <w:r>
        <w:separator/>
      </w:r>
    </w:p>
  </w:endnote>
  <w:endnote w:type="continuationSeparator" w:id="0">
    <w:p w:rsidR="00467C77" w:rsidRDefault="00467C77" w:rsidP="00B2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77" w:rsidRDefault="00467C77" w:rsidP="00B2175B">
      <w:r>
        <w:separator/>
      </w:r>
    </w:p>
  </w:footnote>
  <w:footnote w:type="continuationSeparator" w:id="0">
    <w:p w:rsidR="00467C77" w:rsidRDefault="00467C77" w:rsidP="00B21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5B" w:rsidRPr="001F3EA1" w:rsidRDefault="00B2175B" w:rsidP="00B2175B">
    <w:pPr>
      <w:tabs>
        <w:tab w:val="left" w:pos="6946"/>
      </w:tabs>
      <w:jc w:val="center"/>
      <w:rPr>
        <w:b/>
      </w:rPr>
    </w:pPr>
    <w:r>
      <w:rPr>
        <w:b/>
        <w:noProof/>
        <w:lang w:val="es-PE" w:eastAsia="es-PE"/>
      </w:rPr>
      <w:drawing>
        <wp:anchor distT="0" distB="0" distL="114300" distR="114300" simplePos="0" relativeHeight="251659264" behindDoc="0" locked="0" layoutInCell="1" allowOverlap="1" wp14:anchorId="3295A0A5" wp14:editId="3140997B">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2175B" w:rsidRDefault="00B2175B" w:rsidP="00B2175B">
    <w:pPr>
      <w:tabs>
        <w:tab w:val="left" w:pos="6946"/>
      </w:tabs>
      <w:jc w:val="center"/>
      <w:rPr>
        <w:rFonts w:ascii="Arial" w:hAnsi="Arial" w:cs="Arial"/>
        <w:b/>
        <w:sz w:val="18"/>
      </w:rPr>
    </w:pPr>
    <w:r w:rsidRPr="001F3EA1">
      <w:rPr>
        <w:rFonts w:ascii="Arial" w:hAnsi="Arial" w:cs="Arial"/>
        <w:b/>
        <w:sz w:val="18"/>
      </w:rPr>
      <w:t>FACULTAD DE CIENCIAS DE LA SALUD</w:t>
    </w:r>
  </w:p>
  <w:p w:rsidR="00B2175B" w:rsidRDefault="00B2175B" w:rsidP="00B2175B">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sidR="003F6C4B">
      <w:rPr>
        <w:rFonts w:ascii="Arial Black" w:hAnsi="Arial Black" w:cs="Arial"/>
        <w:b/>
        <w:sz w:val="16"/>
        <w:szCs w:val="16"/>
      </w:rPr>
      <w:t>ACADÉMICA</w:t>
    </w:r>
  </w:p>
  <w:p w:rsidR="00B2175B" w:rsidRDefault="00B856F2">
    <w:pPr>
      <w:pStyle w:val="Encabezado"/>
    </w:pPr>
    <w:r>
      <w:t>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5B"/>
    <w:rsid w:val="00000DF1"/>
    <w:rsid w:val="000246BB"/>
    <w:rsid w:val="00075239"/>
    <w:rsid w:val="00250ED1"/>
    <w:rsid w:val="0031157D"/>
    <w:rsid w:val="00355833"/>
    <w:rsid w:val="0036091B"/>
    <w:rsid w:val="00365B82"/>
    <w:rsid w:val="003A5094"/>
    <w:rsid w:val="003C62ED"/>
    <w:rsid w:val="003D33C7"/>
    <w:rsid w:val="003F6C4B"/>
    <w:rsid w:val="00462064"/>
    <w:rsid w:val="00467C77"/>
    <w:rsid w:val="00472BA1"/>
    <w:rsid w:val="00476667"/>
    <w:rsid w:val="004A4F0D"/>
    <w:rsid w:val="005069DE"/>
    <w:rsid w:val="005625FA"/>
    <w:rsid w:val="00584E91"/>
    <w:rsid w:val="0061046A"/>
    <w:rsid w:val="00691A29"/>
    <w:rsid w:val="00702686"/>
    <w:rsid w:val="0077718A"/>
    <w:rsid w:val="0082472E"/>
    <w:rsid w:val="008B4B92"/>
    <w:rsid w:val="008E72EC"/>
    <w:rsid w:val="008F3B85"/>
    <w:rsid w:val="009A6A07"/>
    <w:rsid w:val="00A636EC"/>
    <w:rsid w:val="00A65A87"/>
    <w:rsid w:val="00AA3FCF"/>
    <w:rsid w:val="00B2175B"/>
    <w:rsid w:val="00B21D04"/>
    <w:rsid w:val="00B3495C"/>
    <w:rsid w:val="00B47170"/>
    <w:rsid w:val="00B856F2"/>
    <w:rsid w:val="00C156A7"/>
    <w:rsid w:val="00C56B92"/>
    <w:rsid w:val="00E75E74"/>
    <w:rsid w:val="00EA0DD7"/>
    <w:rsid w:val="00F20776"/>
    <w:rsid w:val="00FA169A"/>
    <w:rsid w:val="00FE56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75B"/>
    <w:pPr>
      <w:tabs>
        <w:tab w:val="center" w:pos="4419"/>
        <w:tab w:val="right" w:pos="8838"/>
      </w:tabs>
    </w:pPr>
  </w:style>
  <w:style w:type="character" w:customStyle="1" w:styleId="EncabezadoCar">
    <w:name w:val="Encabezado Car"/>
    <w:basedOn w:val="Fuentedeprrafopredeter"/>
    <w:link w:val="Encabezado"/>
    <w:uiPriority w:val="99"/>
    <w:rsid w:val="00B2175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2175B"/>
    <w:pPr>
      <w:tabs>
        <w:tab w:val="center" w:pos="4419"/>
        <w:tab w:val="right" w:pos="8838"/>
      </w:tabs>
    </w:pPr>
  </w:style>
  <w:style w:type="character" w:customStyle="1" w:styleId="PiedepginaCar">
    <w:name w:val="Pie de página Car"/>
    <w:basedOn w:val="Fuentedeprrafopredeter"/>
    <w:link w:val="Piedepgina"/>
    <w:uiPriority w:val="99"/>
    <w:rsid w:val="00B2175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21D04"/>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B21D04"/>
    <w:rPr>
      <w:rFonts w:ascii="Arial Narrow" w:eastAsia="Times New Roman" w:hAnsi="Arial Narrow"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75B"/>
    <w:pPr>
      <w:tabs>
        <w:tab w:val="center" w:pos="4419"/>
        <w:tab w:val="right" w:pos="8838"/>
      </w:tabs>
    </w:pPr>
  </w:style>
  <w:style w:type="character" w:customStyle="1" w:styleId="EncabezadoCar">
    <w:name w:val="Encabezado Car"/>
    <w:basedOn w:val="Fuentedeprrafopredeter"/>
    <w:link w:val="Encabezado"/>
    <w:uiPriority w:val="99"/>
    <w:rsid w:val="00B2175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2175B"/>
    <w:pPr>
      <w:tabs>
        <w:tab w:val="center" w:pos="4419"/>
        <w:tab w:val="right" w:pos="8838"/>
      </w:tabs>
    </w:pPr>
  </w:style>
  <w:style w:type="character" w:customStyle="1" w:styleId="PiedepginaCar">
    <w:name w:val="Pie de página Car"/>
    <w:basedOn w:val="Fuentedeprrafopredeter"/>
    <w:link w:val="Piedepgina"/>
    <w:uiPriority w:val="99"/>
    <w:rsid w:val="00B2175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21D04"/>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B21D04"/>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cp:lastPrinted>2016-02-26T20:06:00Z</cp:lastPrinted>
  <dcterms:created xsi:type="dcterms:W3CDTF">2016-03-07T22:30:00Z</dcterms:created>
  <dcterms:modified xsi:type="dcterms:W3CDTF">2016-03-07T22:30:00Z</dcterms:modified>
</cp:coreProperties>
</file>